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FA" w:rsidRDefault="000D17FA" w:rsidP="00BE6FEE">
      <w:pPr>
        <w:jc w:val="center"/>
      </w:pPr>
      <w:r>
        <w:t>Frank Czuba</w:t>
      </w:r>
    </w:p>
    <w:p w:rsidR="000D17FA" w:rsidRDefault="000D17FA" w:rsidP="00BE6FEE">
      <w:pPr>
        <w:jc w:val="center"/>
      </w:pPr>
      <w:r>
        <w:t>633 Carpenter Ave.</w:t>
      </w:r>
    </w:p>
    <w:p w:rsidR="000D17FA" w:rsidRDefault="0022318C" w:rsidP="00BE6FEE">
      <w:pPr>
        <w:jc w:val="center"/>
      </w:pPr>
      <w:r>
        <w:t>Oak Park, Illinois</w:t>
      </w:r>
      <w:r w:rsidR="000D17FA">
        <w:t xml:space="preserve"> 60304</w:t>
      </w:r>
    </w:p>
    <w:p w:rsidR="000D17FA" w:rsidRDefault="000D17FA" w:rsidP="00BE6FEE">
      <w:pPr>
        <w:jc w:val="center"/>
      </w:pPr>
      <w:r>
        <w:t>708.209.5664</w:t>
      </w:r>
    </w:p>
    <w:p w:rsidR="000D17FA" w:rsidRDefault="009D4EC8" w:rsidP="00BE6FEE">
      <w:pPr>
        <w:jc w:val="center"/>
      </w:pPr>
      <w:hyperlink r:id="rId4" w:history="1">
        <w:r w:rsidR="000D17FA" w:rsidRPr="005A005A">
          <w:rPr>
            <w:rStyle w:val="Hyperlink"/>
          </w:rPr>
          <w:t>frankczuba@me.com</w:t>
        </w:r>
      </w:hyperlink>
    </w:p>
    <w:p w:rsidR="0030200C" w:rsidRDefault="0030200C"/>
    <w:p w:rsidR="000D17FA" w:rsidRPr="00BE6FEE" w:rsidRDefault="000D17FA">
      <w:pPr>
        <w:rPr>
          <w:i/>
        </w:rPr>
      </w:pPr>
      <w:r w:rsidRPr="00BE6FEE">
        <w:rPr>
          <w:i/>
        </w:rPr>
        <w:t>Education</w:t>
      </w:r>
    </w:p>
    <w:p w:rsidR="000D17FA" w:rsidRDefault="000D17FA"/>
    <w:p w:rsidR="000D17FA" w:rsidRDefault="000D17FA">
      <w:proofErr w:type="spellStart"/>
      <w:r>
        <w:t>DrOT</w:t>
      </w:r>
      <w:proofErr w:type="spellEnd"/>
      <w:r>
        <w:tab/>
        <w:t>Governors State University, Occupational Therapy 2017.</w:t>
      </w:r>
    </w:p>
    <w:p w:rsidR="000D17FA" w:rsidRDefault="000D17FA">
      <w:r>
        <w:t xml:space="preserve">Capstone Project: Exploring Transgender Adolescent Social Participation Outside of </w:t>
      </w:r>
      <w:r w:rsidR="00C14547">
        <w:t xml:space="preserve">Family and School Through </w:t>
      </w:r>
      <w:proofErr w:type="spellStart"/>
      <w:r w:rsidR="00C14547">
        <w:t>PhotoV</w:t>
      </w:r>
      <w:r>
        <w:t>oice</w:t>
      </w:r>
      <w:proofErr w:type="spellEnd"/>
      <w:r>
        <w:t>.</w:t>
      </w:r>
    </w:p>
    <w:p w:rsidR="000D17FA" w:rsidRDefault="000D17FA"/>
    <w:p w:rsidR="000D17FA" w:rsidRDefault="000D17FA">
      <w:r>
        <w:t>B.S.</w:t>
      </w:r>
      <w:r>
        <w:tab/>
        <w:t>University of Illinois-Chicago, Occupational Therapy 1993.</w:t>
      </w:r>
    </w:p>
    <w:p w:rsidR="0030200C" w:rsidRDefault="0030200C"/>
    <w:p w:rsidR="003037FD" w:rsidRDefault="003037FD"/>
    <w:p w:rsidR="003037FD" w:rsidRPr="00BE6FEE" w:rsidRDefault="003037FD">
      <w:pPr>
        <w:rPr>
          <w:i/>
        </w:rPr>
      </w:pPr>
      <w:r w:rsidRPr="00BE6FEE">
        <w:rPr>
          <w:i/>
        </w:rPr>
        <w:t>Presentations</w:t>
      </w:r>
    </w:p>
    <w:p w:rsidR="003F2255" w:rsidRDefault="003F2255"/>
    <w:p w:rsidR="00A15EA4" w:rsidRDefault="00987426">
      <w:r>
        <w:t xml:space="preserve">Czuba, F., </w:t>
      </w:r>
      <w:proofErr w:type="spellStart"/>
      <w:r>
        <w:t>Harting</w:t>
      </w:r>
      <w:proofErr w:type="spellEnd"/>
      <w:r>
        <w:t xml:space="preserve">, M.  </w:t>
      </w:r>
      <w:r w:rsidR="003F2255">
        <w:t xml:space="preserve">(2018) </w:t>
      </w:r>
      <w:r w:rsidR="00A15EA4">
        <w:t xml:space="preserve">Allen Cognitive </w:t>
      </w:r>
      <w:r w:rsidR="003F2255">
        <w:t>Disabilities Model</w:t>
      </w:r>
      <w:r w:rsidR="00A15EA4">
        <w:t xml:space="preserve">.  </w:t>
      </w:r>
      <w:r w:rsidR="00A15EA4" w:rsidRPr="003F2255">
        <w:rPr>
          <w:i/>
        </w:rPr>
        <w:t>HCR ManorCare.  6.0 hours CEU.</w:t>
      </w:r>
    </w:p>
    <w:p w:rsidR="00A15EA4" w:rsidRDefault="00A15EA4"/>
    <w:p w:rsidR="00A15EA4" w:rsidRDefault="003F2255">
      <w:r>
        <w:t>Czuba, F.</w:t>
      </w:r>
      <w:proofErr w:type="gramStart"/>
      <w:r>
        <w:t xml:space="preserve">, </w:t>
      </w:r>
      <w:r w:rsidR="00987426">
        <w:t xml:space="preserve"> </w:t>
      </w:r>
      <w:r>
        <w:t>(</w:t>
      </w:r>
      <w:proofErr w:type="gramEnd"/>
      <w:r>
        <w:t xml:space="preserve">2017).  </w:t>
      </w:r>
      <w:r w:rsidR="00A15EA4">
        <w:t>Exploring Adolescent Social Participation Outside of Family and School Thr</w:t>
      </w:r>
      <w:r>
        <w:t xml:space="preserve">ough </w:t>
      </w:r>
      <w:proofErr w:type="spellStart"/>
      <w:r>
        <w:t>PhotoVoice</w:t>
      </w:r>
      <w:proofErr w:type="spellEnd"/>
      <w:r>
        <w:t>.</w:t>
      </w:r>
      <w:r w:rsidR="00A15EA4">
        <w:t xml:space="preserve">  </w:t>
      </w:r>
      <w:r w:rsidR="00A15EA4" w:rsidRPr="003F2255">
        <w:rPr>
          <w:i/>
        </w:rPr>
        <w:t>ILOTA Ann</w:t>
      </w:r>
      <w:r w:rsidR="00954B22" w:rsidRPr="003F2255">
        <w:rPr>
          <w:i/>
        </w:rPr>
        <w:t>ual State Conference.  1.5 hour</w:t>
      </w:r>
      <w:r w:rsidR="00A15EA4" w:rsidRPr="003F2255">
        <w:rPr>
          <w:i/>
        </w:rPr>
        <w:t xml:space="preserve"> CEU.</w:t>
      </w:r>
    </w:p>
    <w:p w:rsidR="00A15EA4" w:rsidRDefault="00A15EA4"/>
    <w:p w:rsidR="000E1073" w:rsidRDefault="00987426">
      <w:r>
        <w:t xml:space="preserve">Czuba, F.  </w:t>
      </w:r>
      <w:r w:rsidR="003F2255">
        <w:t xml:space="preserve">(2017) </w:t>
      </w:r>
      <w:r w:rsidR="00A15EA4">
        <w:t>Supporting Transgender Youth</w:t>
      </w:r>
      <w:r w:rsidR="003F2255">
        <w:t xml:space="preserve">. </w:t>
      </w:r>
      <w:r w:rsidR="003F2255" w:rsidRPr="003F2255">
        <w:rPr>
          <w:i/>
        </w:rPr>
        <w:t>Pediatrics SIS,</w:t>
      </w:r>
      <w:r w:rsidR="00A15EA4" w:rsidRPr="003F2255">
        <w:rPr>
          <w:i/>
        </w:rPr>
        <w:t xml:space="preserve"> ILOTA Annual State Conference. 1.0 hours CEU.</w:t>
      </w:r>
    </w:p>
    <w:p w:rsidR="00DA3C29" w:rsidRDefault="00DA3C29"/>
    <w:p w:rsidR="00DA3C29" w:rsidRPr="003F2255" w:rsidRDefault="00987426">
      <w:pPr>
        <w:rPr>
          <w:i/>
        </w:rPr>
      </w:pPr>
      <w:r>
        <w:t xml:space="preserve">Czuba, F.  </w:t>
      </w:r>
      <w:r w:rsidR="003F2255">
        <w:t xml:space="preserve">(2011). </w:t>
      </w:r>
      <w:r w:rsidR="00DA3C29">
        <w:t>High Intensity Strength Traini</w:t>
      </w:r>
      <w:r w:rsidR="003F2255">
        <w:t>ng for Older Adults</w:t>
      </w:r>
      <w:r w:rsidR="00DA3C29">
        <w:t xml:space="preserve">.  </w:t>
      </w:r>
      <w:r w:rsidR="00DA3C29" w:rsidRPr="003F2255">
        <w:rPr>
          <w:i/>
        </w:rPr>
        <w:t>HCR ManorCare.  1.0 hour CEU.</w:t>
      </w:r>
    </w:p>
    <w:p w:rsidR="000E1073" w:rsidRDefault="000E1073"/>
    <w:p w:rsidR="00954B22" w:rsidRPr="003F2255" w:rsidRDefault="003F2255" w:rsidP="00954B22">
      <w:pPr>
        <w:rPr>
          <w:i/>
        </w:rPr>
      </w:pPr>
      <w:r>
        <w:t xml:space="preserve">Czuba, F., </w:t>
      </w:r>
      <w:proofErr w:type="spellStart"/>
      <w:r>
        <w:t>Gertos</w:t>
      </w:r>
      <w:proofErr w:type="spellEnd"/>
      <w:r>
        <w:t xml:space="preserve">, M.  (2010).  </w:t>
      </w:r>
      <w:r w:rsidR="00954B22">
        <w:t xml:space="preserve">Wheelchair Positioning and </w:t>
      </w:r>
      <w:r>
        <w:t>Restraint Reduction</w:t>
      </w:r>
      <w:r w:rsidR="00954B22">
        <w:t xml:space="preserve">.  </w:t>
      </w:r>
      <w:r w:rsidR="00954B22" w:rsidRPr="003F2255">
        <w:rPr>
          <w:i/>
        </w:rPr>
        <w:t>HCR ManorCare.  4.0 hours CEU.</w:t>
      </w:r>
    </w:p>
    <w:p w:rsidR="00954B22" w:rsidRDefault="00954B22" w:rsidP="00954B22"/>
    <w:p w:rsidR="00DA3C29" w:rsidRPr="003F2255" w:rsidRDefault="003F2255" w:rsidP="00954B22">
      <w:pPr>
        <w:rPr>
          <w:i/>
        </w:rPr>
      </w:pPr>
      <w:r>
        <w:t xml:space="preserve">Czuba, F.  (2010). </w:t>
      </w:r>
      <w:r w:rsidR="00954B22">
        <w:t>High Intensity Strength Tr</w:t>
      </w:r>
      <w:r>
        <w:t>aining for Older Adults</w:t>
      </w:r>
      <w:r w:rsidR="00954B22">
        <w:t xml:space="preserve">.  </w:t>
      </w:r>
      <w:r w:rsidR="00954B22" w:rsidRPr="003F2255">
        <w:rPr>
          <w:i/>
        </w:rPr>
        <w:t>HCR ManorCare.  1.0 hour CEU.</w:t>
      </w:r>
    </w:p>
    <w:p w:rsidR="00DA3C29" w:rsidRDefault="00DA3C29" w:rsidP="00954B22"/>
    <w:p w:rsidR="00DA3C29" w:rsidRPr="003F2255" w:rsidRDefault="003F2255" w:rsidP="00DA3C29">
      <w:pPr>
        <w:rPr>
          <w:i/>
        </w:rPr>
      </w:pPr>
      <w:r>
        <w:t xml:space="preserve">Czuba, F., King, M. </w:t>
      </w:r>
      <w:r w:rsidR="00987426">
        <w:t xml:space="preserve"> </w:t>
      </w:r>
      <w:r>
        <w:t xml:space="preserve">(2010) </w:t>
      </w:r>
      <w:r w:rsidR="00DA3C29">
        <w:t>Impact of Arthritis on Activities of Daily Living and Non Pharmacological Therapy T</w:t>
      </w:r>
      <w:r>
        <w:t>reatment Approaches</w:t>
      </w:r>
      <w:r w:rsidR="00DA3C29">
        <w:t xml:space="preserve">.  </w:t>
      </w:r>
      <w:r w:rsidR="00DA3C29" w:rsidRPr="003F2255">
        <w:rPr>
          <w:i/>
        </w:rPr>
        <w:t>Impact Arthritis 2010.  1.0 hour CEU.</w:t>
      </w:r>
    </w:p>
    <w:p w:rsidR="00DA3C29" w:rsidRDefault="00DA3C29"/>
    <w:p w:rsidR="00DA3C29" w:rsidRDefault="003F2255">
      <w:r>
        <w:t xml:space="preserve">Czuba, F., </w:t>
      </w:r>
      <w:proofErr w:type="spellStart"/>
      <w:r>
        <w:t>Serratella</w:t>
      </w:r>
      <w:proofErr w:type="spellEnd"/>
      <w:r>
        <w:t xml:space="preserve">, S.  (2010).  </w:t>
      </w:r>
      <w:r w:rsidR="00DA3C29">
        <w:t>Are You Measuring Up? Review of Standardized Tests and Measures for Cli</w:t>
      </w:r>
      <w:r>
        <w:t>nical Assessment</w:t>
      </w:r>
      <w:r w:rsidR="00DA3C29">
        <w:t xml:space="preserve">.  </w:t>
      </w:r>
      <w:r w:rsidR="00DA3C29" w:rsidRPr="003F2255">
        <w:rPr>
          <w:i/>
        </w:rPr>
        <w:t>HCR ManorCare.  2.0 hours CEU.</w:t>
      </w:r>
    </w:p>
    <w:p w:rsidR="00DA3C29" w:rsidRDefault="00DA3C29"/>
    <w:p w:rsidR="00DA3C29" w:rsidRDefault="00987426">
      <w:r>
        <w:t xml:space="preserve">Czuba, F.  (2009).  </w:t>
      </w:r>
      <w:r w:rsidR="00DA3C29">
        <w:t xml:space="preserve">Fusion Therapy: Integrating Yoga, Pilates, Tai Chi and </w:t>
      </w:r>
      <w:proofErr w:type="spellStart"/>
      <w:r w:rsidR="00DA3C29">
        <w:t>Plyometrics</w:t>
      </w:r>
      <w:proofErr w:type="spellEnd"/>
      <w:r w:rsidR="00DA3C29">
        <w:t xml:space="preserve"> Into a Holistic Practical Approach to Facilitate Positive Rehabili</w:t>
      </w:r>
      <w:r>
        <w:t>tative Outcomes</w:t>
      </w:r>
      <w:r w:rsidR="00DA3C29">
        <w:t xml:space="preserve">.  </w:t>
      </w:r>
      <w:r w:rsidR="00DA3C29" w:rsidRPr="00987426">
        <w:rPr>
          <w:i/>
        </w:rPr>
        <w:t>Iowa Occupational Therapy Association Annual State Conference.  7.75 hours CEU.</w:t>
      </w:r>
    </w:p>
    <w:p w:rsidR="00954B22" w:rsidRDefault="00954B22"/>
    <w:p w:rsidR="00954B22" w:rsidRPr="00987426" w:rsidRDefault="00987426">
      <w:pPr>
        <w:rPr>
          <w:i/>
        </w:rPr>
      </w:pPr>
      <w:r>
        <w:lastRenderedPageBreak/>
        <w:t xml:space="preserve">Czuba, F., </w:t>
      </w:r>
      <w:proofErr w:type="spellStart"/>
      <w:r>
        <w:t>Gertos</w:t>
      </w:r>
      <w:proofErr w:type="spellEnd"/>
      <w:r>
        <w:t xml:space="preserve">, M.  (2009).  </w:t>
      </w:r>
      <w:r w:rsidR="00A15EA4">
        <w:t>Neurodevelopmental Techniques</w:t>
      </w:r>
      <w:r>
        <w:t xml:space="preserve"> in Adult Hemiplegia</w:t>
      </w:r>
      <w:r w:rsidR="00A15EA4">
        <w:t xml:space="preserve">.  </w:t>
      </w:r>
      <w:r w:rsidR="00A15EA4" w:rsidRPr="00987426">
        <w:rPr>
          <w:i/>
        </w:rPr>
        <w:t>HCR ManorCare.  6.0 hours CEU.</w:t>
      </w:r>
    </w:p>
    <w:p w:rsidR="00954B22" w:rsidRDefault="00954B22"/>
    <w:p w:rsidR="00954B22" w:rsidRPr="00987426" w:rsidRDefault="00987426" w:rsidP="00954B22">
      <w:pPr>
        <w:rPr>
          <w:i/>
        </w:rPr>
      </w:pPr>
      <w:r>
        <w:t xml:space="preserve">Czuba, F., </w:t>
      </w:r>
      <w:proofErr w:type="spellStart"/>
      <w:r>
        <w:t>Gertos</w:t>
      </w:r>
      <w:proofErr w:type="spellEnd"/>
      <w:r>
        <w:t>, M.</w:t>
      </w:r>
      <w:proofErr w:type="gramStart"/>
      <w:r>
        <w:t>,  (</w:t>
      </w:r>
      <w:proofErr w:type="gramEnd"/>
      <w:r>
        <w:t xml:space="preserve">2009). </w:t>
      </w:r>
      <w:r w:rsidR="00954B22">
        <w:t xml:space="preserve">Wheelchair Positioning and </w:t>
      </w:r>
      <w:r>
        <w:t>Restraint Reduction</w:t>
      </w:r>
      <w:r w:rsidR="00954B22">
        <w:t xml:space="preserve">.  </w:t>
      </w:r>
      <w:r w:rsidR="00954B22" w:rsidRPr="00987426">
        <w:rPr>
          <w:i/>
        </w:rPr>
        <w:t>HCR ManorCare.  4.0 hours CEU.</w:t>
      </w:r>
    </w:p>
    <w:p w:rsidR="000E1073" w:rsidRDefault="000E1073"/>
    <w:p w:rsidR="003037FD" w:rsidRPr="00987426" w:rsidRDefault="00987426">
      <w:pPr>
        <w:rPr>
          <w:i/>
        </w:rPr>
      </w:pPr>
      <w:r>
        <w:t xml:space="preserve">Czuba, F., Parise, F., Mines, M., (2004). </w:t>
      </w:r>
      <w:r w:rsidR="000E1073">
        <w:t>Optimizing Illinois Department of Public Aid Reimbursement Through Successful Rehabilitation and</w:t>
      </w:r>
      <w:r>
        <w:t xml:space="preserve"> Restorative Programs</w:t>
      </w:r>
      <w:r w:rsidR="000E1073">
        <w:t xml:space="preserve">.  </w:t>
      </w:r>
      <w:r w:rsidR="000E1073" w:rsidRPr="00987426">
        <w:rPr>
          <w:i/>
        </w:rPr>
        <w:t>Quality Therapy and Consultation.</w:t>
      </w:r>
      <w:r w:rsidR="00A15EA4" w:rsidRPr="00987426">
        <w:rPr>
          <w:i/>
        </w:rPr>
        <w:t xml:space="preserve">  6.0 hours CEU.</w:t>
      </w:r>
    </w:p>
    <w:p w:rsidR="000E1073" w:rsidRDefault="000E1073"/>
    <w:p w:rsidR="003037FD" w:rsidRDefault="003037FD"/>
    <w:p w:rsidR="00C14547" w:rsidRPr="00BE6FEE" w:rsidRDefault="006D6609">
      <w:pPr>
        <w:rPr>
          <w:i/>
        </w:rPr>
      </w:pPr>
      <w:r w:rsidRPr="00BE6FEE">
        <w:rPr>
          <w:i/>
        </w:rPr>
        <w:t xml:space="preserve">University/College </w:t>
      </w:r>
      <w:r w:rsidR="00C14547" w:rsidRPr="00BE6FEE">
        <w:rPr>
          <w:i/>
        </w:rPr>
        <w:t>Guests Lectures</w:t>
      </w:r>
    </w:p>
    <w:p w:rsidR="00C14547" w:rsidRDefault="00C14547">
      <w:r>
        <w:t xml:space="preserve"> </w:t>
      </w:r>
    </w:p>
    <w:p w:rsidR="00C14547" w:rsidRDefault="00C14547">
      <w:r>
        <w:t>Exploring Adolescent Social Participation Outside of Family and Sc</w:t>
      </w:r>
      <w:r w:rsidR="00270D02">
        <w:t xml:space="preserve">hool Through </w:t>
      </w:r>
      <w:proofErr w:type="spellStart"/>
      <w:r w:rsidR="00270D02">
        <w:t>PhotoVoice</w:t>
      </w:r>
      <w:proofErr w:type="spellEnd"/>
      <w:r w:rsidR="00270D02">
        <w:t>.  (</w:t>
      </w:r>
      <w:r>
        <w:t>2019</w:t>
      </w:r>
      <w:r w:rsidR="00270D02">
        <w:t>)</w:t>
      </w:r>
      <w:r>
        <w:t xml:space="preserve">.  </w:t>
      </w:r>
      <w:r w:rsidRPr="00270D02">
        <w:rPr>
          <w:i/>
        </w:rPr>
        <w:t>University of Illinois-Chicago</w:t>
      </w:r>
      <w:r>
        <w:t>.</w:t>
      </w:r>
    </w:p>
    <w:p w:rsidR="00C14547" w:rsidRDefault="00C14547"/>
    <w:p w:rsidR="00C14547" w:rsidRDefault="00C14547">
      <w:r>
        <w:t>Understanding the Interdisciplinary Team Process in Post-Acute Rehabilitation Utilizi</w:t>
      </w:r>
      <w:r w:rsidR="00270D02">
        <w:t>ng the Rehab Huddle Program.</w:t>
      </w:r>
      <w:r>
        <w:t xml:space="preserve"> </w:t>
      </w:r>
      <w:r w:rsidR="00270D02">
        <w:t xml:space="preserve"> (</w:t>
      </w:r>
      <w:r>
        <w:t>2017</w:t>
      </w:r>
      <w:r w:rsidR="00270D02">
        <w:t>)</w:t>
      </w:r>
      <w:r>
        <w:t xml:space="preserve">.  </w:t>
      </w:r>
      <w:r w:rsidRPr="00270D02">
        <w:rPr>
          <w:i/>
        </w:rPr>
        <w:t>Governors State University.</w:t>
      </w:r>
    </w:p>
    <w:p w:rsidR="00C14547" w:rsidRDefault="00C14547"/>
    <w:p w:rsidR="00C14547" w:rsidRDefault="00C14547">
      <w:r>
        <w:t>Exploring the Changing Role of OT within Post-Acute Rehabilitation U</w:t>
      </w:r>
      <w:r w:rsidR="00270D02">
        <w:t>tilizing Best Practice.  (</w:t>
      </w:r>
      <w:r>
        <w:t>2017</w:t>
      </w:r>
      <w:r w:rsidR="00270D02">
        <w:t>)</w:t>
      </w:r>
      <w:r>
        <w:t xml:space="preserve">.  </w:t>
      </w:r>
      <w:r w:rsidRPr="00270D02">
        <w:rPr>
          <w:i/>
        </w:rPr>
        <w:t xml:space="preserve">University of Illinois-Chicago. </w:t>
      </w:r>
      <w:r>
        <w:t xml:space="preserve">  </w:t>
      </w:r>
    </w:p>
    <w:p w:rsidR="00C14547" w:rsidRDefault="00C14547"/>
    <w:p w:rsidR="003037FD" w:rsidRDefault="006D6609">
      <w:r>
        <w:t xml:space="preserve">Describing the Differences in OT Practice Between Australia and the United States with Regards to Scope of Practice, Client Population, </w:t>
      </w:r>
      <w:r w:rsidR="00270D02">
        <w:t>and Reimbursement Issues.  (</w:t>
      </w:r>
      <w:r>
        <w:t>2016</w:t>
      </w:r>
      <w:r w:rsidR="00270D02">
        <w:t>)</w:t>
      </w:r>
      <w:r>
        <w:t xml:space="preserve">.  </w:t>
      </w:r>
      <w:r w:rsidRPr="00270D02">
        <w:rPr>
          <w:i/>
        </w:rPr>
        <w:t>Elmhurst College.</w:t>
      </w:r>
    </w:p>
    <w:p w:rsidR="0030200C" w:rsidRDefault="0030200C"/>
    <w:p w:rsidR="00987426" w:rsidRDefault="00987426"/>
    <w:p w:rsidR="00987426" w:rsidRPr="00987426" w:rsidRDefault="00987426">
      <w:pPr>
        <w:rPr>
          <w:i/>
        </w:rPr>
      </w:pPr>
      <w:r w:rsidRPr="00987426">
        <w:rPr>
          <w:i/>
        </w:rPr>
        <w:t>Scholarly Projects</w:t>
      </w:r>
    </w:p>
    <w:p w:rsidR="00987426" w:rsidRDefault="00987426"/>
    <w:p w:rsidR="00987426" w:rsidRDefault="00801AB9">
      <w:r>
        <w:t>Research c</w:t>
      </w:r>
      <w:r w:rsidR="00987426">
        <w:t xml:space="preserve">ommittee </w:t>
      </w:r>
      <w:r>
        <w:t xml:space="preserve">member </w:t>
      </w:r>
      <w:r w:rsidR="00987426">
        <w:t>for doctoral caps</w:t>
      </w:r>
      <w:r w:rsidR="00270D02">
        <w:t xml:space="preserve">tone project.  Donaldson, E., The Leadership of Directors of Rehabilitation in Occupational Therapy in Skilled Nursing Facilities: A Quantitative Survey.  (2019).  </w:t>
      </w:r>
      <w:r w:rsidR="00270D02" w:rsidRPr="00484ADE">
        <w:rPr>
          <w:i/>
        </w:rPr>
        <w:t>Governors State University.</w:t>
      </w:r>
    </w:p>
    <w:p w:rsidR="00987426" w:rsidRDefault="00987426"/>
    <w:p w:rsidR="00801AB9" w:rsidRDefault="00801AB9">
      <w:r>
        <w:t>Research c</w:t>
      </w:r>
      <w:r w:rsidR="00987426">
        <w:t xml:space="preserve">ommittee </w:t>
      </w:r>
      <w:r>
        <w:t xml:space="preserve">member </w:t>
      </w:r>
      <w:r w:rsidR="00987426">
        <w:t xml:space="preserve">for doctoral </w:t>
      </w:r>
      <w:r w:rsidR="00270D02">
        <w:t xml:space="preserve">capstone project.  </w:t>
      </w:r>
      <w:proofErr w:type="spellStart"/>
      <w:r w:rsidR="00270D02">
        <w:t>Fliman</w:t>
      </w:r>
      <w:proofErr w:type="spellEnd"/>
      <w:r w:rsidR="00270D02">
        <w:t xml:space="preserve">, I. </w:t>
      </w:r>
      <w:r w:rsidR="00FE5BB8">
        <w:t xml:space="preserve"> Development of a Function-Based Assessment Within the Inpatient Hospital Setting.  (2019</w:t>
      </w:r>
      <w:r w:rsidR="00270D02">
        <w:t xml:space="preserve">). </w:t>
      </w:r>
      <w:r w:rsidR="00270D02" w:rsidRPr="00484ADE">
        <w:rPr>
          <w:i/>
        </w:rPr>
        <w:t>Governors State University.</w:t>
      </w:r>
    </w:p>
    <w:p w:rsidR="00801AB9" w:rsidRDefault="00801AB9"/>
    <w:p w:rsidR="000D17FA" w:rsidRDefault="000D17FA"/>
    <w:p w:rsidR="000D17FA" w:rsidRPr="00BE6FEE" w:rsidRDefault="000D17FA">
      <w:pPr>
        <w:rPr>
          <w:i/>
        </w:rPr>
      </w:pPr>
      <w:r w:rsidRPr="00BE6FEE">
        <w:rPr>
          <w:i/>
        </w:rPr>
        <w:t>Service</w:t>
      </w:r>
    </w:p>
    <w:p w:rsidR="000D17FA" w:rsidRDefault="000D17FA"/>
    <w:p w:rsidR="00214BE3" w:rsidRDefault="00214BE3">
      <w:r>
        <w:t xml:space="preserve">Board member for Transgender Summer Camp – offering gender divergent children a safe environment to interact and be themselves in a summer camp environment. </w:t>
      </w:r>
      <w:r w:rsidR="002A3DF7">
        <w:t>(</w:t>
      </w:r>
      <w:r>
        <w:t>2014 – 2016</w:t>
      </w:r>
      <w:r w:rsidR="002A3DF7">
        <w:t>)</w:t>
      </w:r>
      <w:r>
        <w:t>.</w:t>
      </w:r>
    </w:p>
    <w:p w:rsidR="00214BE3" w:rsidRDefault="00214BE3"/>
    <w:p w:rsidR="00E839E4" w:rsidRDefault="000D17FA">
      <w:r>
        <w:t>Assistant Scoutmaster – Quartermaster support for Boy Scout Troop 16</w:t>
      </w:r>
      <w:r w:rsidR="00214BE3">
        <w:t xml:space="preserve">, Oak Park, Illinois </w:t>
      </w:r>
      <w:r w:rsidR="002A3DF7">
        <w:t>(</w:t>
      </w:r>
      <w:r w:rsidR="00214BE3">
        <w:t>2010 -2014</w:t>
      </w:r>
      <w:r w:rsidR="002A3DF7">
        <w:t>)</w:t>
      </w:r>
      <w:r w:rsidR="00214BE3">
        <w:t>.</w:t>
      </w:r>
    </w:p>
    <w:p w:rsidR="00E839E4" w:rsidRDefault="00E839E4"/>
    <w:p w:rsidR="000D17FA" w:rsidRDefault="00E839E4">
      <w:r>
        <w:t xml:space="preserve">Member of the Director of Rehabilitation / Team Leader Advisory Council, HCR ManorCare, </w:t>
      </w:r>
      <w:r w:rsidR="002A3DF7">
        <w:t>(</w:t>
      </w:r>
      <w:r>
        <w:t>2014</w:t>
      </w:r>
      <w:r w:rsidR="002A3DF7">
        <w:t>)</w:t>
      </w:r>
      <w:r>
        <w:t>.</w:t>
      </w:r>
    </w:p>
    <w:p w:rsidR="000D17FA" w:rsidRDefault="000D17FA"/>
    <w:p w:rsidR="00CF5440" w:rsidRDefault="000D17FA">
      <w:r>
        <w:t xml:space="preserve">Co-chair of the ILOTA Geriatric Special Interest Section </w:t>
      </w:r>
      <w:r w:rsidR="002A3DF7">
        <w:t>(</w:t>
      </w:r>
      <w:r>
        <w:t>2000</w:t>
      </w:r>
      <w:r w:rsidR="002A3DF7">
        <w:t>)</w:t>
      </w:r>
      <w:r>
        <w:t>.</w:t>
      </w:r>
    </w:p>
    <w:p w:rsidR="0030200C" w:rsidRDefault="0030200C"/>
    <w:p w:rsidR="00BD30E2" w:rsidRDefault="00BD30E2"/>
    <w:p w:rsidR="00BD30E2" w:rsidRPr="00FE5BB8" w:rsidRDefault="00BD30E2">
      <w:pPr>
        <w:rPr>
          <w:i/>
        </w:rPr>
      </w:pPr>
      <w:r w:rsidRPr="00BE6FEE">
        <w:rPr>
          <w:i/>
        </w:rPr>
        <w:t>Certifications</w:t>
      </w:r>
    </w:p>
    <w:p w:rsidR="00BD30E2" w:rsidRDefault="00BD30E2">
      <w:r>
        <w:t xml:space="preserve">Lymphedema Management of the Upper and Lower Extremity, </w:t>
      </w:r>
      <w:r w:rsidR="002A3DF7">
        <w:t>(</w:t>
      </w:r>
      <w:r>
        <w:t>2002</w:t>
      </w:r>
      <w:r w:rsidR="002A3DF7">
        <w:t>)</w:t>
      </w:r>
      <w:r>
        <w:t>.</w:t>
      </w:r>
    </w:p>
    <w:p w:rsidR="00BD30E2" w:rsidRDefault="00BD30E2"/>
    <w:p w:rsidR="00BD30E2" w:rsidRDefault="00BD30E2">
      <w:r>
        <w:t xml:space="preserve">Individual / Group Fitness Instructor, </w:t>
      </w:r>
      <w:r w:rsidR="002A3DF7">
        <w:t>(</w:t>
      </w:r>
      <w:r>
        <w:t>2005</w:t>
      </w:r>
      <w:r w:rsidR="002A3DF7">
        <w:t>)</w:t>
      </w:r>
      <w:r>
        <w:t>.</w:t>
      </w:r>
    </w:p>
    <w:p w:rsidR="00BD30E2" w:rsidRDefault="00BD30E2"/>
    <w:p w:rsidR="00CF5440" w:rsidRDefault="00BD30E2">
      <w:r>
        <w:t>Tai Chi for Arthritis</w:t>
      </w:r>
      <w:r w:rsidR="002A3DF7">
        <w:t xml:space="preserve"> / Fall Prevention</w:t>
      </w:r>
      <w:r>
        <w:t xml:space="preserve"> Instructor, </w:t>
      </w:r>
      <w:r w:rsidR="002A3DF7">
        <w:t>(</w:t>
      </w:r>
      <w:r>
        <w:t>2007</w:t>
      </w:r>
      <w:r w:rsidR="002A3DF7">
        <w:t>)</w:t>
      </w:r>
      <w:r>
        <w:t>.</w:t>
      </w:r>
    </w:p>
    <w:p w:rsidR="0030200C" w:rsidRDefault="0030200C"/>
    <w:p w:rsidR="00CF5440" w:rsidRDefault="00CF5440"/>
    <w:p w:rsidR="00CF5440" w:rsidRPr="00BE6FEE" w:rsidRDefault="00CF5440">
      <w:pPr>
        <w:rPr>
          <w:i/>
        </w:rPr>
      </w:pPr>
      <w:r w:rsidRPr="00BE6FEE">
        <w:rPr>
          <w:i/>
        </w:rPr>
        <w:t>Employment</w:t>
      </w:r>
    </w:p>
    <w:p w:rsidR="00CF5440" w:rsidRDefault="00CF5440"/>
    <w:p w:rsidR="00BD30E2" w:rsidRDefault="00BD30E2">
      <w:r>
        <w:t xml:space="preserve">Senior Director of Rehabilitation / Director of Rehab, Oak Lawn West, HCR ManorCare.  Oak Lawn, Illinois.  </w:t>
      </w:r>
      <w:r w:rsidR="002A3DF7">
        <w:t>(</w:t>
      </w:r>
      <w:r>
        <w:t>2008 – 2019</w:t>
      </w:r>
      <w:r w:rsidR="002A3DF7">
        <w:t>)</w:t>
      </w:r>
      <w:r>
        <w:t>.</w:t>
      </w:r>
    </w:p>
    <w:p w:rsidR="00BD30E2" w:rsidRDefault="00BD30E2"/>
    <w:p w:rsidR="00BD30E2" w:rsidRDefault="00BD30E2">
      <w:r>
        <w:t xml:space="preserve">Director of </w:t>
      </w:r>
      <w:proofErr w:type="spellStart"/>
      <w:r>
        <w:t>Rehabiliation</w:t>
      </w:r>
      <w:proofErr w:type="spellEnd"/>
      <w:r>
        <w:t xml:space="preserve"> and Service Provision, </w:t>
      </w:r>
      <w:proofErr w:type="spellStart"/>
      <w:r>
        <w:t>Wholehealth</w:t>
      </w:r>
      <w:proofErr w:type="spellEnd"/>
      <w:r>
        <w:t xml:space="preserve"> Enterprises Pty Ltd, New South Wales, Australia.  </w:t>
      </w:r>
      <w:r w:rsidR="002A3DF7">
        <w:t>(</w:t>
      </w:r>
      <w:r>
        <w:t>2005 – 2008</w:t>
      </w:r>
      <w:r w:rsidR="002A3DF7">
        <w:t>)</w:t>
      </w:r>
      <w:r>
        <w:t>.</w:t>
      </w:r>
    </w:p>
    <w:p w:rsidR="00BD30E2" w:rsidRDefault="00BD30E2"/>
    <w:p w:rsidR="00044845" w:rsidRDefault="00044845">
      <w:r>
        <w:t xml:space="preserve">Occupational Therapist – Aged Care Specialist, North Coast Area Health Services, New South Wales, Australia.  </w:t>
      </w:r>
      <w:r w:rsidR="002A3DF7">
        <w:t>(</w:t>
      </w:r>
      <w:r>
        <w:t>2005 -2007</w:t>
      </w:r>
      <w:r w:rsidR="002A3DF7">
        <w:t>)</w:t>
      </w:r>
      <w:r>
        <w:t>.</w:t>
      </w:r>
    </w:p>
    <w:p w:rsidR="00044845" w:rsidRDefault="00044845"/>
    <w:p w:rsidR="00044845" w:rsidRDefault="00044845">
      <w:r>
        <w:t xml:space="preserve">Director of Therapy Services – Regional Director, Quality Therapy and Consultation, Orland Park, Illinois.  </w:t>
      </w:r>
      <w:r w:rsidR="002A3DF7">
        <w:t>(</w:t>
      </w:r>
      <w:r>
        <w:t>2001 – 2005</w:t>
      </w:r>
      <w:r w:rsidR="002A3DF7">
        <w:t>)</w:t>
      </w:r>
      <w:r>
        <w:t>.</w:t>
      </w:r>
    </w:p>
    <w:p w:rsidR="00044845" w:rsidRDefault="00044845"/>
    <w:p w:rsidR="00044845" w:rsidRDefault="00044845">
      <w:r>
        <w:t xml:space="preserve">Director of Rehabilitative Services, Care Plus Rehabilitative Services, Skokie, Illinois.  </w:t>
      </w:r>
      <w:r w:rsidR="002A3DF7">
        <w:t>(</w:t>
      </w:r>
      <w:r>
        <w:t>1998 – 2001</w:t>
      </w:r>
      <w:r w:rsidR="002A3DF7">
        <w:t>)</w:t>
      </w:r>
      <w:r>
        <w:t>.</w:t>
      </w:r>
    </w:p>
    <w:p w:rsidR="00044845" w:rsidRDefault="00044845"/>
    <w:p w:rsidR="00044845" w:rsidRDefault="00044845">
      <w:r>
        <w:t xml:space="preserve">Occupational Therapist – Registry, Rehabilitation Institute of Chicago, Illinois.  </w:t>
      </w:r>
      <w:r w:rsidR="002A3DF7">
        <w:t>(</w:t>
      </w:r>
      <w:r>
        <w:t>1997 – 1998</w:t>
      </w:r>
      <w:r w:rsidR="002A3DF7">
        <w:t>)</w:t>
      </w:r>
      <w:r>
        <w:t>.</w:t>
      </w:r>
    </w:p>
    <w:p w:rsidR="00044845" w:rsidRDefault="00044845"/>
    <w:p w:rsidR="00BE6FEE" w:rsidRDefault="00044845">
      <w:r>
        <w:t xml:space="preserve">Occupational Therapist – Staff Therapist / Program Development, Quality Therapy and Consultation, Orland Park, Illinois.  </w:t>
      </w:r>
      <w:r w:rsidR="002A3DF7">
        <w:t>(</w:t>
      </w:r>
      <w:r>
        <w:t>1993 – 1998</w:t>
      </w:r>
      <w:r w:rsidR="002A3DF7">
        <w:t>)</w:t>
      </w:r>
      <w:r>
        <w:t>.</w:t>
      </w:r>
    </w:p>
    <w:p w:rsidR="00BE6FEE" w:rsidRDefault="00BE6FEE"/>
    <w:p w:rsidR="00BE6FEE" w:rsidRDefault="00BE6FEE"/>
    <w:p w:rsidR="000D17FA" w:rsidRDefault="009D4EC8">
      <w:r>
        <w:rPr>
          <w:i/>
        </w:rPr>
        <w:t xml:space="preserve">Updated: </w:t>
      </w:r>
      <w:bookmarkStart w:id="0" w:name="_GoBack"/>
      <w:bookmarkEnd w:id="0"/>
      <w:r>
        <w:rPr>
          <w:i/>
        </w:rPr>
        <w:t>9/2019</w:t>
      </w:r>
    </w:p>
    <w:sectPr w:rsidR="000D17FA" w:rsidSect="000D17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FA"/>
    <w:rsid w:val="00002BB9"/>
    <w:rsid w:val="00044845"/>
    <w:rsid w:val="0007261E"/>
    <w:rsid w:val="000D17FA"/>
    <w:rsid w:val="000E1073"/>
    <w:rsid w:val="000F61FC"/>
    <w:rsid w:val="00214BE3"/>
    <w:rsid w:val="0022318C"/>
    <w:rsid w:val="00270D02"/>
    <w:rsid w:val="002A3DF7"/>
    <w:rsid w:val="0030200C"/>
    <w:rsid w:val="003037FD"/>
    <w:rsid w:val="003F2255"/>
    <w:rsid w:val="00484ADE"/>
    <w:rsid w:val="00666373"/>
    <w:rsid w:val="006D6609"/>
    <w:rsid w:val="00801AB9"/>
    <w:rsid w:val="00954B22"/>
    <w:rsid w:val="00987426"/>
    <w:rsid w:val="009C38E6"/>
    <w:rsid w:val="009D4EC8"/>
    <w:rsid w:val="00A15EA4"/>
    <w:rsid w:val="00BD30E2"/>
    <w:rsid w:val="00BE6FEE"/>
    <w:rsid w:val="00C14547"/>
    <w:rsid w:val="00CF5440"/>
    <w:rsid w:val="00DA3C29"/>
    <w:rsid w:val="00E839E4"/>
    <w:rsid w:val="00FE5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0E69"/>
  <w15:docId w15:val="{9418B70F-9BBA-4736-8940-32F9008A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7F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3F2255"/>
    <w:rPr>
      <w:b/>
    </w:rPr>
  </w:style>
  <w:style w:type="character" w:customStyle="1" w:styleId="apple-converted-space">
    <w:name w:val="apple-converted-space"/>
    <w:basedOn w:val="DefaultParagraphFont"/>
    <w:rsid w:val="003F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czuba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Czuba</dc:creator>
  <cp:keywords/>
  <cp:lastModifiedBy>Czuba, Frank</cp:lastModifiedBy>
  <cp:revision>2</cp:revision>
  <dcterms:created xsi:type="dcterms:W3CDTF">2019-09-24T21:23:00Z</dcterms:created>
  <dcterms:modified xsi:type="dcterms:W3CDTF">2019-09-24T21:23:00Z</dcterms:modified>
</cp:coreProperties>
</file>