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4E0D6" w14:textId="536E8966" w:rsidR="00A04D9D" w:rsidRPr="00A04D9D" w:rsidRDefault="00A04D9D" w:rsidP="00810EFE">
      <w:pPr>
        <w:pStyle w:val="NormalWeb"/>
        <w:rPr>
          <w:rFonts w:asciiTheme="minorHAnsi" w:hAnsiTheme="minorHAnsi" w:cstheme="minorHAnsi"/>
          <w:sz w:val="44"/>
          <w:szCs w:val="44"/>
          <w:u w:val="single"/>
        </w:rPr>
      </w:pPr>
      <w:bookmarkStart w:id="0" w:name="_GoBack"/>
      <w:bookmarkEnd w:id="0"/>
      <w:r w:rsidRPr="00A04D9D">
        <w:rPr>
          <w:rFonts w:asciiTheme="minorHAnsi" w:hAnsiTheme="minorHAnsi" w:cstheme="minorHAnsi"/>
          <w:b/>
          <w:i/>
          <w:sz w:val="44"/>
          <w:szCs w:val="44"/>
          <w:u w:val="single"/>
        </w:rPr>
        <w:t>Creating Your Communication &amp; Outreach Plan</w:t>
      </w:r>
      <w:r w:rsidRPr="00A04D9D">
        <w:rPr>
          <w:rFonts w:asciiTheme="minorHAnsi" w:hAnsiTheme="minorHAnsi" w:cstheme="minorHAnsi"/>
          <w:sz w:val="44"/>
          <w:szCs w:val="44"/>
          <w:u w:val="single"/>
        </w:rPr>
        <w:t xml:space="preserve">     </w:t>
      </w:r>
    </w:p>
    <w:p w14:paraId="04F6C5B5" w14:textId="565A5B80" w:rsidR="00810EFE" w:rsidRPr="00C312DE" w:rsidRDefault="00A04D9D" w:rsidP="00810EFE">
      <w:pPr>
        <w:pStyle w:val="NormalWeb"/>
        <w:rPr>
          <w:rFonts w:asciiTheme="minorHAnsi" w:hAnsiTheme="minorHAnsi" w:cstheme="minorHAnsi"/>
          <w:sz w:val="28"/>
          <w:szCs w:val="28"/>
        </w:rPr>
      </w:pPr>
      <w:r w:rsidRPr="00A04D9D">
        <w:rPr>
          <w:rFonts w:asciiTheme="minorHAnsi" w:hAnsiTheme="minorHAnsi" w:cstheme="minorHAnsi"/>
        </w:rPr>
        <w:br/>
      </w:r>
      <w:r w:rsidR="00C312DE">
        <w:rPr>
          <w:rFonts w:asciiTheme="minorHAnsi" w:hAnsiTheme="minorHAnsi" w:cstheme="minorHAnsi"/>
          <w:sz w:val="28"/>
          <w:szCs w:val="28"/>
        </w:rPr>
        <w:t>Follow the</w:t>
      </w:r>
      <w:r w:rsidR="00810EFE" w:rsidRPr="00C312DE">
        <w:rPr>
          <w:rFonts w:asciiTheme="minorHAnsi" w:hAnsiTheme="minorHAnsi" w:cstheme="minorHAnsi"/>
          <w:sz w:val="28"/>
          <w:szCs w:val="28"/>
        </w:rPr>
        <w:t xml:space="preserve"> steps outlined below (</w:t>
      </w:r>
      <w:r w:rsidR="00810EFE" w:rsidRPr="00C312DE">
        <w:rPr>
          <w:rFonts w:asciiTheme="minorHAnsi" w:hAnsiTheme="minorHAnsi" w:cstheme="minorHAnsi"/>
          <w:color w:val="000000" w:themeColor="text1"/>
          <w:sz w:val="28"/>
          <w:szCs w:val="28"/>
        </w:rPr>
        <w:t xml:space="preserve">adapted from the Healthy Start Grantee 2016 Communication and Outreach Toolkit) </w:t>
      </w:r>
      <w:r w:rsidR="00C312DE">
        <w:rPr>
          <w:rFonts w:asciiTheme="minorHAnsi" w:hAnsiTheme="minorHAnsi" w:cstheme="minorHAnsi"/>
          <w:sz w:val="28"/>
          <w:szCs w:val="28"/>
        </w:rPr>
        <w:t>to</w:t>
      </w:r>
      <w:r w:rsidR="00810EFE" w:rsidRPr="00C312DE">
        <w:rPr>
          <w:rFonts w:asciiTheme="minorHAnsi" w:hAnsiTheme="minorHAnsi" w:cstheme="minorHAnsi"/>
          <w:sz w:val="28"/>
          <w:szCs w:val="28"/>
        </w:rPr>
        <w:t xml:space="preserve"> help you develop a tailored workplan </w:t>
      </w:r>
      <w:r w:rsidRPr="00C312DE">
        <w:rPr>
          <w:rFonts w:asciiTheme="minorHAnsi" w:hAnsiTheme="minorHAnsi" w:cstheme="minorHAnsi"/>
          <w:sz w:val="28"/>
          <w:szCs w:val="28"/>
        </w:rPr>
        <w:t xml:space="preserve">and assist you in </w:t>
      </w:r>
      <w:r w:rsidRPr="00C312DE">
        <w:rPr>
          <w:rFonts w:asciiTheme="minorHAnsi" w:hAnsiTheme="minorHAnsi" w:cstheme="minorHAnsi"/>
          <w:color w:val="000000" w:themeColor="text1"/>
          <w:sz w:val="28"/>
          <w:szCs w:val="28"/>
        </w:rPr>
        <w:t>setting</w:t>
      </w:r>
      <w:r w:rsidRPr="00C312DE">
        <w:rPr>
          <w:rFonts w:asciiTheme="minorHAnsi" w:hAnsiTheme="minorHAnsi" w:cstheme="minorHAnsi"/>
          <w:sz w:val="28"/>
          <w:szCs w:val="28"/>
        </w:rPr>
        <w:t xml:space="preserve"> and reaching your communication goals </w:t>
      </w:r>
      <w:r w:rsidR="00810EFE" w:rsidRPr="00C312DE">
        <w:rPr>
          <w:rFonts w:asciiTheme="minorHAnsi" w:hAnsiTheme="minorHAnsi" w:cstheme="minorHAnsi"/>
          <w:sz w:val="28"/>
          <w:szCs w:val="28"/>
        </w:rPr>
        <w:t>for this grant project and beyon</w:t>
      </w:r>
      <w:r w:rsidRPr="00C312DE">
        <w:rPr>
          <w:rFonts w:asciiTheme="minorHAnsi" w:hAnsiTheme="minorHAnsi" w:cstheme="minorHAnsi"/>
          <w:sz w:val="28"/>
          <w:szCs w:val="28"/>
        </w:rPr>
        <w:t>d</w:t>
      </w:r>
      <w:r w:rsidR="00810EFE" w:rsidRPr="00C312DE">
        <w:rPr>
          <w:rFonts w:asciiTheme="minorHAnsi" w:hAnsiTheme="minorHAnsi" w:cstheme="minorHAnsi"/>
          <w:sz w:val="28"/>
          <w:szCs w:val="28"/>
        </w:rPr>
        <w:t xml:space="preserve">. It may be helpful to create a communications committee and set regular meeting dates and times. </w:t>
      </w:r>
      <w:r w:rsidRPr="00C312DE">
        <w:rPr>
          <w:rFonts w:asciiTheme="minorHAnsi" w:hAnsiTheme="minorHAnsi" w:cstheme="minorHAnsi"/>
          <w:sz w:val="28"/>
          <w:szCs w:val="28"/>
        </w:rPr>
        <w:br/>
      </w:r>
    </w:p>
    <w:p w14:paraId="37A73644" w14:textId="18522263" w:rsidR="003375DB" w:rsidRPr="00A04D9D" w:rsidRDefault="003375DB" w:rsidP="003375DB">
      <w:pPr>
        <w:rPr>
          <w:rFonts w:cstheme="minorHAnsi"/>
        </w:rPr>
      </w:pPr>
      <w:r w:rsidRPr="00A04D9D">
        <w:rPr>
          <w:rFonts w:cstheme="minorHAnsi"/>
          <w:b/>
        </w:rPr>
        <w:t>Step 1: Project Goals and Objectives (SMART Objectives)</w:t>
      </w:r>
      <w:r w:rsidRPr="00A04D9D">
        <w:rPr>
          <w:rFonts w:cstheme="minorHAnsi"/>
          <w:b/>
        </w:rPr>
        <w:br/>
      </w:r>
      <w:r w:rsidRPr="00A04D9D">
        <w:rPr>
          <w:rFonts w:cstheme="minorHAnsi"/>
        </w:rPr>
        <w:t>What are your communication plan goals and objectives? Describe what you are trying to achieve. Outline a specific, tangible goal that will become the framework of your plan. Considering the overarching goal of your project, if you were successful what would it look like? Objectives should be SMART</w:t>
      </w:r>
      <w:r w:rsidR="00DD1F44">
        <w:rPr>
          <w:rFonts w:cstheme="minorHAnsi"/>
        </w:rPr>
        <w:t>:</w:t>
      </w:r>
      <w:r w:rsidRPr="00A04D9D">
        <w:rPr>
          <w:rFonts w:cstheme="minorHAnsi"/>
        </w:rPr>
        <w:t xml:space="preserve"> Specific, Measurable, Attainable, Relevant, and Time-bound. The following link is a resource for creating smart objectives. </w:t>
      </w:r>
      <w:r w:rsidRPr="00A04D9D">
        <w:rPr>
          <w:rFonts w:cstheme="minorHAnsi"/>
        </w:rPr>
        <w:br/>
      </w:r>
      <w:hyperlink r:id="rId7" w:history="1">
        <w:r w:rsidRPr="00A04D9D">
          <w:rPr>
            <w:rStyle w:val="Hyperlink"/>
            <w:rFonts w:cstheme="minorHAnsi"/>
          </w:rPr>
          <w:t>https://www.cdc.gov/healthyyouth/evaluation/pdf/brief3b.pdf</w:t>
        </w:r>
      </w:hyperlink>
    </w:p>
    <w:p w14:paraId="2DF9AC44" w14:textId="1586ED49" w:rsidR="003375DB" w:rsidRPr="00A04D9D" w:rsidRDefault="003375DB">
      <w:pPr>
        <w:rPr>
          <w:rFonts w:cstheme="minorHAnsi"/>
        </w:rPr>
      </w:pPr>
    </w:p>
    <w:p w14:paraId="07C45E0E" w14:textId="10CBE829" w:rsidR="003375DB" w:rsidRPr="00A04D9D" w:rsidRDefault="001C5961" w:rsidP="003375DB">
      <w:pPr>
        <w:pStyle w:val="NormalWeb"/>
        <w:rPr>
          <w:rFonts w:asciiTheme="minorHAnsi" w:hAnsiTheme="minorHAnsi" w:cstheme="minorHAnsi"/>
        </w:rPr>
      </w:pPr>
      <w:r>
        <w:rPr>
          <w:noProof/>
        </w:rPr>
        <w:pict w14:anchorId="4F863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6" type="#_x0000_t75" alt="page3image5400" style="position:absolute;margin-left:0;margin-top:96.15pt;width:468pt;height:262.95pt;z-index:251659264;visibility:visible;mso-wrap-style:square;mso-wrap-edited:f;mso-width-percent:0;mso-height-percent:0;mso-width-percent:0;mso-height-percent:0">
            <v:imagedata r:id="rId8" o:title="page3image5400"/>
            <w10:wrap type="square"/>
          </v:shape>
        </w:pict>
      </w:r>
      <w:r w:rsidR="003375DB" w:rsidRPr="00A04D9D">
        <w:rPr>
          <w:rFonts w:asciiTheme="minorHAnsi" w:hAnsiTheme="minorHAnsi" w:cstheme="minorHAnsi"/>
          <w:b/>
        </w:rPr>
        <w:t>Step 2: SWOT Analysis</w:t>
      </w:r>
      <w:r w:rsidR="003375DB" w:rsidRPr="00A04D9D">
        <w:rPr>
          <w:rFonts w:asciiTheme="minorHAnsi" w:hAnsiTheme="minorHAnsi" w:cstheme="minorHAnsi"/>
          <w:b/>
        </w:rPr>
        <w:br/>
      </w:r>
      <w:r w:rsidR="003375DB" w:rsidRPr="00A04D9D">
        <w:rPr>
          <w:rFonts w:asciiTheme="minorHAnsi" w:hAnsiTheme="minorHAnsi" w:cstheme="minorHAnsi"/>
        </w:rPr>
        <w:t xml:space="preserve">SWOT analysis involve listing your </w:t>
      </w:r>
      <w:r w:rsidR="003375DB" w:rsidRPr="00A04D9D">
        <w:rPr>
          <w:rFonts w:asciiTheme="minorHAnsi" w:hAnsiTheme="minorHAnsi" w:cstheme="minorHAnsi"/>
          <w:b/>
        </w:rPr>
        <w:t>strengths</w:t>
      </w:r>
      <w:r w:rsidR="003375DB" w:rsidRPr="00A04D9D">
        <w:rPr>
          <w:rFonts w:asciiTheme="minorHAnsi" w:hAnsiTheme="minorHAnsi" w:cstheme="minorHAnsi"/>
        </w:rPr>
        <w:t xml:space="preserve">, </w:t>
      </w:r>
      <w:r w:rsidR="003375DB" w:rsidRPr="00A04D9D">
        <w:rPr>
          <w:rFonts w:asciiTheme="minorHAnsi" w:hAnsiTheme="minorHAnsi" w:cstheme="minorHAnsi"/>
          <w:b/>
        </w:rPr>
        <w:t>weaknesses</w:t>
      </w:r>
      <w:r w:rsidR="003375DB" w:rsidRPr="00A04D9D">
        <w:rPr>
          <w:rFonts w:asciiTheme="minorHAnsi" w:hAnsiTheme="minorHAnsi" w:cstheme="minorHAnsi"/>
        </w:rPr>
        <w:t xml:space="preserve">, </w:t>
      </w:r>
      <w:r w:rsidR="003375DB" w:rsidRPr="00A04D9D">
        <w:rPr>
          <w:rFonts w:asciiTheme="minorHAnsi" w:hAnsiTheme="minorHAnsi" w:cstheme="minorHAnsi"/>
          <w:b/>
        </w:rPr>
        <w:t>opportunities</w:t>
      </w:r>
      <w:r w:rsidR="003375DB" w:rsidRPr="00A04D9D">
        <w:rPr>
          <w:rFonts w:asciiTheme="minorHAnsi" w:hAnsiTheme="minorHAnsi" w:cstheme="minorHAnsi"/>
        </w:rPr>
        <w:t xml:space="preserve">, and </w:t>
      </w:r>
      <w:r w:rsidR="003375DB" w:rsidRPr="00A04D9D">
        <w:rPr>
          <w:rFonts w:asciiTheme="minorHAnsi" w:hAnsiTheme="minorHAnsi" w:cstheme="minorHAnsi"/>
          <w:b/>
        </w:rPr>
        <w:t>threats</w:t>
      </w:r>
      <w:r w:rsidR="003375DB" w:rsidRPr="00A04D9D">
        <w:rPr>
          <w:rFonts w:asciiTheme="minorHAnsi" w:hAnsiTheme="minorHAnsi" w:cstheme="minorHAnsi"/>
        </w:rPr>
        <w:t xml:space="preserve">. Think about what this means in terms of your communications priorities. How can threats be turned into opportunities? How can you play on your strengths through effective communications? </w:t>
      </w:r>
      <w:r w:rsidR="003375DB" w:rsidRPr="00A04D9D">
        <w:rPr>
          <w:rFonts w:asciiTheme="minorHAnsi" w:hAnsiTheme="minorHAnsi" w:cstheme="minorHAnsi"/>
        </w:rPr>
        <w:br/>
      </w:r>
      <w:hyperlink r:id="rId9" w:history="1">
        <w:r w:rsidR="003375DB" w:rsidRPr="00A04D9D">
          <w:rPr>
            <w:rStyle w:val="Hyperlink"/>
            <w:rFonts w:asciiTheme="minorHAnsi" w:hAnsiTheme="minorHAnsi" w:cstheme="minorHAnsi"/>
          </w:rPr>
          <w:t>https://www.cdc.gov/healthyyouth/evaluation/pdf/brief3b.pdf</w:t>
        </w:r>
      </w:hyperlink>
    </w:p>
    <w:p w14:paraId="56982434" w14:textId="4A5A31D5" w:rsidR="003375DB" w:rsidRPr="00A04D9D" w:rsidRDefault="003375DB" w:rsidP="003375DB">
      <w:pPr>
        <w:pStyle w:val="NormalWeb"/>
        <w:rPr>
          <w:rFonts w:asciiTheme="minorHAnsi" w:hAnsiTheme="minorHAnsi" w:cstheme="minorHAnsi"/>
        </w:rPr>
      </w:pPr>
      <w:r w:rsidRPr="00A04D9D">
        <w:rPr>
          <w:rFonts w:asciiTheme="minorHAnsi" w:hAnsiTheme="minorHAnsi" w:cstheme="minorHAnsi"/>
          <w:b/>
        </w:rPr>
        <w:lastRenderedPageBreak/>
        <w:t>Step 3: Identify your Audiences</w:t>
      </w:r>
      <w:r w:rsidRPr="00A04D9D">
        <w:rPr>
          <w:rFonts w:asciiTheme="minorHAnsi" w:hAnsiTheme="minorHAnsi" w:cstheme="minorHAnsi"/>
          <w:b/>
        </w:rPr>
        <w:br/>
      </w:r>
      <w:r w:rsidRPr="00A04D9D">
        <w:rPr>
          <w:rFonts w:asciiTheme="minorHAnsi" w:hAnsiTheme="minorHAnsi" w:cstheme="minorHAnsi"/>
        </w:rPr>
        <w:t xml:space="preserve">Who are your target audiences? What are their beliefs about Substance Use Disorder, Recovery, and ROSC? List your audiences and your communication goal for each audience. </w:t>
      </w:r>
      <w:r w:rsidR="00773BBE">
        <w:rPr>
          <w:rFonts w:asciiTheme="minorHAnsi" w:hAnsiTheme="minorHAnsi" w:cstheme="minorHAnsi"/>
        </w:rPr>
        <w:br/>
      </w:r>
    </w:p>
    <w:tbl>
      <w:tblPr>
        <w:tblStyle w:val="TableGrid"/>
        <w:tblW w:w="0" w:type="auto"/>
        <w:tblLook w:val="04A0" w:firstRow="1" w:lastRow="0" w:firstColumn="1" w:lastColumn="0" w:noHBand="0" w:noVBand="1"/>
      </w:tblPr>
      <w:tblGrid>
        <w:gridCol w:w="2515"/>
        <w:gridCol w:w="6835"/>
      </w:tblGrid>
      <w:tr w:rsidR="003375DB" w:rsidRPr="00A04D9D" w14:paraId="5183EB14" w14:textId="77777777" w:rsidTr="003375DB">
        <w:tc>
          <w:tcPr>
            <w:tcW w:w="2515" w:type="dxa"/>
            <w:shd w:val="clear" w:color="auto" w:fill="A8D08D" w:themeFill="accent6" w:themeFillTint="99"/>
          </w:tcPr>
          <w:p w14:paraId="39BB1A05" w14:textId="4122F13F" w:rsidR="003375DB" w:rsidRPr="00A04D9D" w:rsidRDefault="003375DB" w:rsidP="003375DB">
            <w:pPr>
              <w:pStyle w:val="NormalWeb"/>
              <w:rPr>
                <w:rFonts w:asciiTheme="minorHAnsi" w:hAnsiTheme="minorHAnsi" w:cstheme="minorHAnsi"/>
                <w:b/>
              </w:rPr>
            </w:pPr>
            <w:r w:rsidRPr="00A04D9D">
              <w:rPr>
                <w:rFonts w:asciiTheme="minorHAnsi" w:hAnsiTheme="minorHAnsi" w:cstheme="minorHAnsi"/>
                <w:b/>
              </w:rPr>
              <w:t>Audience</w:t>
            </w:r>
          </w:p>
        </w:tc>
        <w:tc>
          <w:tcPr>
            <w:tcW w:w="6835" w:type="dxa"/>
            <w:shd w:val="clear" w:color="auto" w:fill="A8D08D" w:themeFill="accent6" w:themeFillTint="99"/>
          </w:tcPr>
          <w:p w14:paraId="59E21672" w14:textId="48FD588D" w:rsidR="003375DB" w:rsidRPr="00A04D9D" w:rsidRDefault="003375DB" w:rsidP="003375DB">
            <w:pPr>
              <w:pStyle w:val="NormalWeb"/>
              <w:rPr>
                <w:rFonts w:asciiTheme="minorHAnsi" w:hAnsiTheme="minorHAnsi" w:cstheme="minorHAnsi"/>
                <w:b/>
              </w:rPr>
            </w:pPr>
            <w:r w:rsidRPr="00A04D9D">
              <w:rPr>
                <w:rFonts w:asciiTheme="minorHAnsi" w:hAnsiTheme="minorHAnsi" w:cstheme="minorHAnsi"/>
                <w:b/>
              </w:rPr>
              <w:t>Communication Goal</w:t>
            </w:r>
          </w:p>
        </w:tc>
      </w:tr>
      <w:tr w:rsidR="003375DB" w:rsidRPr="00A04D9D" w14:paraId="38098FFE" w14:textId="77777777" w:rsidTr="003375DB">
        <w:trPr>
          <w:trHeight w:val="530"/>
        </w:trPr>
        <w:tc>
          <w:tcPr>
            <w:tcW w:w="2515" w:type="dxa"/>
          </w:tcPr>
          <w:p w14:paraId="4CDE4C09" w14:textId="621FCB7A" w:rsidR="003375DB" w:rsidRPr="00A04D9D" w:rsidRDefault="003375DB" w:rsidP="003375DB">
            <w:pPr>
              <w:pStyle w:val="NormalWeb"/>
              <w:rPr>
                <w:rFonts w:asciiTheme="minorHAnsi" w:hAnsiTheme="minorHAnsi" w:cstheme="minorHAnsi"/>
              </w:rPr>
            </w:pPr>
            <w:r w:rsidRPr="00A04D9D">
              <w:rPr>
                <w:rFonts w:asciiTheme="minorHAnsi" w:hAnsiTheme="minorHAnsi" w:cstheme="minorHAnsi"/>
              </w:rPr>
              <w:t xml:space="preserve">SUD/MH Providers in our ROSC </w:t>
            </w:r>
            <w:r w:rsidR="00810EFE" w:rsidRPr="00A04D9D">
              <w:rPr>
                <w:rFonts w:asciiTheme="minorHAnsi" w:hAnsiTheme="minorHAnsi" w:cstheme="minorHAnsi"/>
              </w:rPr>
              <w:t>R</w:t>
            </w:r>
            <w:r w:rsidRPr="00A04D9D">
              <w:rPr>
                <w:rFonts w:asciiTheme="minorHAnsi" w:hAnsiTheme="minorHAnsi" w:cstheme="minorHAnsi"/>
              </w:rPr>
              <w:t xml:space="preserve">egion </w:t>
            </w:r>
          </w:p>
        </w:tc>
        <w:tc>
          <w:tcPr>
            <w:tcW w:w="6835" w:type="dxa"/>
          </w:tcPr>
          <w:p w14:paraId="0717D315" w14:textId="45F1976B" w:rsidR="003375DB" w:rsidRPr="00A04D9D" w:rsidRDefault="003375DB" w:rsidP="003375DB">
            <w:pPr>
              <w:pStyle w:val="NormalWeb"/>
              <w:rPr>
                <w:rFonts w:asciiTheme="minorHAnsi" w:hAnsiTheme="minorHAnsi" w:cstheme="minorHAnsi"/>
              </w:rPr>
            </w:pPr>
            <w:r w:rsidRPr="00A04D9D">
              <w:rPr>
                <w:rFonts w:asciiTheme="minorHAnsi" w:hAnsiTheme="minorHAnsi" w:cstheme="minorHAnsi"/>
              </w:rPr>
              <w:t xml:space="preserve">All providers in our area are aware of our efforts to initiate the new ROSC Council and </w:t>
            </w:r>
            <w:r w:rsidR="00810EFE" w:rsidRPr="00A04D9D">
              <w:rPr>
                <w:rFonts w:asciiTheme="minorHAnsi" w:hAnsiTheme="minorHAnsi" w:cstheme="minorHAnsi"/>
              </w:rPr>
              <w:t xml:space="preserve">know </w:t>
            </w:r>
            <w:r w:rsidRPr="00A04D9D">
              <w:rPr>
                <w:rFonts w:asciiTheme="minorHAnsi" w:hAnsiTheme="minorHAnsi" w:cstheme="minorHAnsi"/>
              </w:rPr>
              <w:t>how they can be involved</w:t>
            </w:r>
          </w:p>
        </w:tc>
      </w:tr>
      <w:tr w:rsidR="003375DB" w:rsidRPr="00A04D9D" w14:paraId="6FE53F1D" w14:textId="77777777" w:rsidTr="003375DB">
        <w:trPr>
          <w:trHeight w:val="530"/>
        </w:trPr>
        <w:tc>
          <w:tcPr>
            <w:tcW w:w="2515" w:type="dxa"/>
          </w:tcPr>
          <w:p w14:paraId="61E5C210" w14:textId="77777777" w:rsidR="003375DB" w:rsidRPr="00A04D9D" w:rsidRDefault="003375DB" w:rsidP="003375DB">
            <w:pPr>
              <w:pStyle w:val="NormalWeb"/>
              <w:rPr>
                <w:rFonts w:asciiTheme="minorHAnsi" w:hAnsiTheme="minorHAnsi" w:cstheme="minorHAnsi"/>
              </w:rPr>
            </w:pPr>
          </w:p>
        </w:tc>
        <w:tc>
          <w:tcPr>
            <w:tcW w:w="6835" w:type="dxa"/>
          </w:tcPr>
          <w:p w14:paraId="4652C1E5" w14:textId="77777777" w:rsidR="003375DB" w:rsidRPr="00A04D9D" w:rsidRDefault="003375DB" w:rsidP="003375DB">
            <w:pPr>
              <w:pStyle w:val="NormalWeb"/>
              <w:rPr>
                <w:rFonts w:asciiTheme="minorHAnsi" w:hAnsiTheme="minorHAnsi" w:cstheme="minorHAnsi"/>
              </w:rPr>
            </w:pPr>
          </w:p>
        </w:tc>
      </w:tr>
      <w:tr w:rsidR="003375DB" w:rsidRPr="00A04D9D" w14:paraId="5C0F7B7F" w14:textId="77777777" w:rsidTr="003375DB">
        <w:trPr>
          <w:trHeight w:val="539"/>
        </w:trPr>
        <w:tc>
          <w:tcPr>
            <w:tcW w:w="2515" w:type="dxa"/>
          </w:tcPr>
          <w:p w14:paraId="48B31BF8" w14:textId="77777777" w:rsidR="003375DB" w:rsidRPr="00A04D9D" w:rsidRDefault="003375DB" w:rsidP="003375DB">
            <w:pPr>
              <w:pStyle w:val="NormalWeb"/>
              <w:rPr>
                <w:rFonts w:asciiTheme="minorHAnsi" w:hAnsiTheme="minorHAnsi" w:cstheme="minorHAnsi"/>
              </w:rPr>
            </w:pPr>
          </w:p>
        </w:tc>
        <w:tc>
          <w:tcPr>
            <w:tcW w:w="6835" w:type="dxa"/>
          </w:tcPr>
          <w:p w14:paraId="1A44CA3E" w14:textId="77777777" w:rsidR="003375DB" w:rsidRPr="00A04D9D" w:rsidRDefault="003375DB" w:rsidP="003375DB">
            <w:pPr>
              <w:pStyle w:val="NormalWeb"/>
              <w:rPr>
                <w:rFonts w:asciiTheme="minorHAnsi" w:hAnsiTheme="minorHAnsi" w:cstheme="minorHAnsi"/>
              </w:rPr>
            </w:pPr>
          </w:p>
        </w:tc>
      </w:tr>
      <w:tr w:rsidR="003375DB" w:rsidRPr="00A04D9D" w14:paraId="7FE11603" w14:textId="77777777" w:rsidTr="003375DB">
        <w:trPr>
          <w:trHeight w:val="530"/>
        </w:trPr>
        <w:tc>
          <w:tcPr>
            <w:tcW w:w="2515" w:type="dxa"/>
          </w:tcPr>
          <w:p w14:paraId="5901A235" w14:textId="77777777" w:rsidR="003375DB" w:rsidRPr="00A04D9D" w:rsidRDefault="003375DB" w:rsidP="003375DB">
            <w:pPr>
              <w:pStyle w:val="NormalWeb"/>
              <w:rPr>
                <w:rFonts w:asciiTheme="minorHAnsi" w:hAnsiTheme="minorHAnsi" w:cstheme="minorHAnsi"/>
              </w:rPr>
            </w:pPr>
          </w:p>
        </w:tc>
        <w:tc>
          <w:tcPr>
            <w:tcW w:w="6835" w:type="dxa"/>
          </w:tcPr>
          <w:p w14:paraId="2EB8BAC0" w14:textId="77777777" w:rsidR="003375DB" w:rsidRPr="00A04D9D" w:rsidRDefault="003375DB" w:rsidP="003375DB">
            <w:pPr>
              <w:pStyle w:val="NormalWeb"/>
              <w:rPr>
                <w:rFonts w:asciiTheme="minorHAnsi" w:hAnsiTheme="minorHAnsi" w:cstheme="minorHAnsi"/>
              </w:rPr>
            </w:pPr>
          </w:p>
        </w:tc>
      </w:tr>
      <w:tr w:rsidR="003375DB" w:rsidRPr="00A04D9D" w14:paraId="7A18A0BF" w14:textId="77777777" w:rsidTr="003375DB">
        <w:trPr>
          <w:trHeight w:val="539"/>
        </w:trPr>
        <w:tc>
          <w:tcPr>
            <w:tcW w:w="2515" w:type="dxa"/>
          </w:tcPr>
          <w:p w14:paraId="79166F1E" w14:textId="77777777" w:rsidR="003375DB" w:rsidRPr="00A04D9D" w:rsidRDefault="003375DB" w:rsidP="003375DB">
            <w:pPr>
              <w:pStyle w:val="NormalWeb"/>
              <w:rPr>
                <w:rFonts w:asciiTheme="minorHAnsi" w:hAnsiTheme="minorHAnsi" w:cstheme="minorHAnsi"/>
              </w:rPr>
            </w:pPr>
          </w:p>
        </w:tc>
        <w:tc>
          <w:tcPr>
            <w:tcW w:w="6835" w:type="dxa"/>
          </w:tcPr>
          <w:p w14:paraId="6CB1BFD1" w14:textId="77777777" w:rsidR="003375DB" w:rsidRPr="00A04D9D" w:rsidRDefault="003375DB" w:rsidP="003375DB">
            <w:pPr>
              <w:pStyle w:val="NormalWeb"/>
              <w:rPr>
                <w:rFonts w:asciiTheme="minorHAnsi" w:hAnsiTheme="minorHAnsi" w:cstheme="minorHAnsi"/>
              </w:rPr>
            </w:pPr>
          </w:p>
        </w:tc>
      </w:tr>
      <w:tr w:rsidR="003375DB" w:rsidRPr="00A04D9D" w14:paraId="49919FDA" w14:textId="77777777" w:rsidTr="003375DB">
        <w:trPr>
          <w:trHeight w:val="530"/>
        </w:trPr>
        <w:tc>
          <w:tcPr>
            <w:tcW w:w="2515" w:type="dxa"/>
          </w:tcPr>
          <w:p w14:paraId="1DDBA7EA" w14:textId="77777777" w:rsidR="003375DB" w:rsidRPr="00A04D9D" w:rsidRDefault="003375DB" w:rsidP="003375DB">
            <w:pPr>
              <w:pStyle w:val="NormalWeb"/>
              <w:rPr>
                <w:rFonts w:asciiTheme="minorHAnsi" w:hAnsiTheme="minorHAnsi" w:cstheme="minorHAnsi"/>
              </w:rPr>
            </w:pPr>
          </w:p>
        </w:tc>
        <w:tc>
          <w:tcPr>
            <w:tcW w:w="6835" w:type="dxa"/>
          </w:tcPr>
          <w:p w14:paraId="0EC57E79" w14:textId="77777777" w:rsidR="003375DB" w:rsidRPr="00A04D9D" w:rsidRDefault="003375DB" w:rsidP="003375DB">
            <w:pPr>
              <w:pStyle w:val="NormalWeb"/>
              <w:rPr>
                <w:rFonts w:asciiTheme="minorHAnsi" w:hAnsiTheme="minorHAnsi" w:cstheme="minorHAnsi"/>
              </w:rPr>
            </w:pPr>
          </w:p>
        </w:tc>
      </w:tr>
      <w:tr w:rsidR="003375DB" w:rsidRPr="00A04D9D" w14:paraId="1A8778BC" w14:textId="77777777" w:rsidTr="003375DB">
        <w:trPr>
          <w:trHeight w:val="611"/>
        </w:trPr>
        <w:tc>
          <w:tcPr>
            <w:tcW w:w="2515" w:type="dxa"/>
          </w:tcPr>
          <w:p w14:paraId="72AE5B5D" w14:textId="77777777" w:rsidR="003375DB" w:rsidRPr="00A04D9D" w:rsidRDefault="003375DB" w:rsidP="003375DB">
            <w:pPr>
              <w:pStyle w:val="NormalWeb"/>
              <w:rPr>
                <w:rFonts w:asciiTheme="minorHAnsi" w:hAnsiTheme="minorHAnsi" w:cstheme="minorHAnsi"/>
              </w:rPr>
            </w:pPr>
          </w:p>
        </w:tc>
        <w:tc>
          <w:tcPr>
            <w:tcW w:w="6835" w:type="dxa"/>
          </w:tcPr>
          <w:p w14:paraId="25F3F194" w14:textId="77777777" w:rsidR="003375DB" w:rsidRPr="00A04D9D" w:rsidRDefault="003375DB" w:rsidP="003375DB">
            <w:pPr>
              <w:pStyle w:val="NormalWeb"/>
              <w:rPr>
                <w:rFonts w:asciiTheme="minorHAnsi" w:hAnsiTheme="minorHAnsi" w:cstheme="minorHAnsi"/>
              </w:rPr>
            </w:pPr>
          </w:p>
        </w:tc>
      </w:tr>
      <w:tr w:rsidR="003375DB" w:rsidRPr="00A04D9D" w14:paraId="1785552B" w14:textId="77777777" w:rsidTr="003375DB">
        <w:trPr>
          <w:trHeight w:val="611"/>
        </w:trPr>
        <w:tc>
          <w:tcPr>
            <w:tcW w:w="2515" w:type="dxa"/>
          </w:tcPr>
          <w:p w14:paraId="6B700B2B" w14:textId="77777777" w:rsidR="003375DB" w:rsidRPr="00A04D9D" w:rsidRDefault="003375DB" w:rsidP="003375DB">
            <w:pPr>
              <w:pStyle w:val="NormalWeb"/>
              <w:rPr>
                <w:rFonts w:asciiTheme="minorHAnsi" w:hAnsiTheme="minorHAnsi" w:cstheme="minorHAnsi"/>
              </w:rPr>
            </w:pPr>
          </w:p>
        </w:tc>
        <w:tc>
          <w:tcPr>
            <w:tcW w:w="6835" w:type="dxa"/>
          </w:tcPr>
          <w:p w14:paraId="44695241" w14:textId="77777777" w:rsidR="003375DB" w:rsidRPr="00A04D9D" w:rsidRDefault="003375DB" w:rsidP="003375DB">
            <w:pPr>
              <w:pStyle w:val="NormalWeb"/>
              <w:rPr>
                <w:rFonts w:asciiTheme="minorHAnsi" w:hAnsiTheme="minorHAnsi" w:cstheme="minorHAnsi"/>
              </w:rPr>
            </w:pPr>
          </w:p>
        </w:tc>
      </w:tr>
      <w:tr w:rsidR="003375DB" w:rsidRPr="00A04D9D" w14:paraId="25A361B0" w14:textId="77777777" w:rsidTr="003375DB">
        <w:trPr>
          <w:trHeight w:val="611"/>
        </w:trPr>
        <w:tc>
          <w:tcPr>
            <w:tcW w:w="2515" w:type="dxa"/>
          </w:tcPr>
          <w:p w14:paraId="71210605" w14:textId="77777777" w:rsidR="003375DB" w:rsidRPr="00A04D9D" w:rsidRDefault="003375DB" w:rsidP="003375DB">
            <w:pPr>
              <w:pStyle w:val="NormalWeb"/>
              <w:rPr>
                <w:rFonts w:asciiTheme="minorHAnsi" w:hAnsiTheme="minorHAnsi" w:cstheme="minorHAnsi"/>
              </w:rPr>
            </w:pPr>
          </w:p>
        </w:tc>
        <w:tc>
          <w:tcPr>
            <w:tcW w:w="6835" w:type="dxa"/>
          </w:tcPr>
          <w:p w14:paraId="1AF0DEE3" w14:textId="77777777" w:rsidR="003375DB" w:rsidRPr="00A04D9D" w:rsidRDefault="003375DB" w:rsidP="003375DB">
            <w:pPr>
              <w:pStyle w:val="NormalWeb"/>
              <w:rPr>
                <w:rFonts w:asciiTheme="minorHAnsi" w:hAnsiTheme="minorHAnsi" w:cstheme="minorHAnsi"/>
              </w:rPr>
            </w:pPr>
          </w:p>
        </w:tc>
      </w:tr>
    </w:tbl>
    <w:p w14:paraId="62B52EC2" w14:textId="51D2FAE6" w:rsidR="003375DB" w:rsidRPr="00A04D9D" w:rsidRDefault="00A04D9D" w:rsidP="003375DB">
      <w:pPr>
        <w:pStyle w:val="NormalWeb"/>
        <w:rPr>
          <w:rFonts w:asciiTheme="minorHAnsi" w:hAnsiTheme="minorHAnsi" w:cstheme="minorHAnsi"/>
        </w:rPr>
      </w:pPr>
      <w:r>
        <w:rPr>
          <w:rFonts w:asciiTheme="minorHAnsi" w:hAnsiTheme="minorHAnsi" w:cstheme="minorHAnsi"/>
          <w:b/>
        </w:rPr>
        <w:br/>
      </w:r>
      <w:r w:rsidR="003375DB" w:rsidRPr="00A04D9D">
        <w:rPr>
          <w:rFonts w:asciiTheme="minorHAnsi" w:hAnsiTheme="minorHAnsi" w:cstheme="minorHAnsi"/>
          <w:b/>
        </w:rPr>
        <w:t>Step 4: Prioritize your target audiences</w:t>
      </w:r>
    </w:p>
    <w:p w14:paraId="094CFC87" w14:textId="3B799E22" w:rsidR="003375DB" w:rsidRPr="00A04D9D" w:rsidRDefault="003375DB" w:rsidP="003375DB">
      <w:pPr>
        <w:pStyle w:val="NormalWeb"/>
        <w:numPr>
          <w:ilvl w:val="0"/>
          <w:numId w:val="1"/>
        </w:numPr>
        <w:rPr>
          <w:rFonts w:asciiTheme="minorHAnsi" w:hAnsiTheme="minorHAnsi" w:cstheme="minorHAnsi"/>
          <w:b/>
        </w:rPr>
      </w:pPr>
      <w:r w:rsidRPr="00A04D9D">
        <w:rPr>
          <w:rFonts w:asciiTheme="minorHAnsi" w:hAnsiTheme="minorHAnsi" w:cstheme="minorHAnsi"/>
        </w:rPr>
        <w:t>First - Rank each audience in terms of their importance to your work: not applicable, somewhat important, and critically important.</w:t>
      </w:r>
    </w:p>
    <w:p w14:paraId="29886337" w14:textId="2DED7277" w:rsidR="003375DB" w:rsidRPr="00A04D9D" w:rsidRDefault="003375DB" w:rsidP="003375DB">
      <w:pPr>
        <w:pStyle w:val="NormalWeb"/>
        <w:numPr>
          <w:ilvl w:val="0"/>
          <w:numId w:val="1"/>
        </w:numPr>
        <w:rPr>
          <w:rFonts w:asciiTheme="minorHAnsi" w:hAnsiTheme="minorHAnsi" w:cstheme="minorHAnsi"/>
          <w:b/>
        </w:rPr>
      </w:pPr>
      <w:r w:rsidRPr="00A04D9D">
        <w:rPr>
          <w:rFonts w:asciiTheme="minorHAnsi" w:hAnsiTheme="minorHAnsi" w:cstheme="minorHAnsi"/>
        </w:rPr>
        <w:t xml:space="preserve">Next – Choose your five most critical audiences. Once you have ranked the audiences you will have a clear understanding of the target audiences you need to reach. </w:t>
      </w:r>
    </w:p>
    <w:p w14:paraId="769D79E1" w14:textId="3F3ADFB1" w:rsidR="00A04D9D" w:rsidRPr="00F27E44" w:rsidRDefault="00A04D9D" w:rsidP="00375F07">
      <w:pPr>
        <w:pStyle w:val="NormalWeb"/>
        <w:rPr>
          <w:rFonts w:asciiTheme="minorHAnsi" w:hAnsiTheme="minorHAnsi" w:cstheme="minorHAnsi"/>
        </w:rPr>
      </w:pPr>
      <w:r>
        <w:rPr>
          <w:rFonts w:asciiTheme="minorHAnsi" w:hAnsiTheme="minorHAnsi" w:cstheme="minorHAnsi"/>
          <w:b/>
        </w:rPr>
        <w:br/>
      </w:r>
      <w:r w:rsidR="003375DB" w:rsidRPr="00A04D9D">
        <w:rPr>
          <w:rFonts w:asciiTheme="minorHAnsi" w:hAnsiTheme="minorHAnsi" w:cstheme="minorHAnsi"/>
          <w:b/>
        </w:rPr>
        <w:t>Step 5: Communication Channels</w:t>
      </w:r>
      <w:r w:rsidR="003375DB" w:rsidRPr="00A04D9D">
        <w:rPr>
          <w:rFonts w:asciiTheme="minorHAnsi" w:hAnsiTheme="minorHAnsi" w:cstheme="minorHAnsi"/>
          <w:b/>
        </w:rPr>
        <w:br/>
      </w:r>
      <w:r w:rsidR="003375DB" w:rsidRPr="00A04D9D">
        <w:rPr>
          <w:rFonts w:asciiTheme="minorHAnsi" w:hAnsiTheme="minorHAnsi" w:cstheme="minorHAnsi"/>
        </w:rPr>
        <w:t xml:space="preserve">Consider all the possible venues for outreach and select the options that make the most sense for this message and its audience. For example, for parents, an ad or an article in the school bulletin may be more effective than a similar placement in the local newspaper because it targets parents specifically. </w:t>
      </w:r>
      <w:r w:rsidR="00773BBE">
        <w:rPr>
          <w:rFonts w:asciiTheme="minorHAnsi" w:hAnsiTheme="minorHAnsi" w:cstheme="minorHAnsi"/>
        </w:rPr>
        <w:br/>
      </w:r>
    </w:p>
    <w:p w14:paraId="708DEAF3" w14:textId="436EE1D9" w:rsidR="00810EFE" w:rsidRPr="00A04D9D" w:rsidRDefault="003375DB" w:rsidP="00375F07">
      <w:pPr>
        <w:pStyle w:val="NormalWeb"/>
        <w:rPr>
          <w:rFonts w:asciiTheme="minorHAnsi" w:hAnsiTheme="minorHAnsi" w:cstheme="minorHAnsi"/>
        </w:rPr>
      </w:pPr>
      <w:r w:rsidRPr="00A04D9D">
        <w:rPr>
          <w:rFonts w:asciiTheme="minorHAnsi" w:hAnsiTheme="minorHAnsi" w:cstheme="minorHAnsi"/>
          <w:b/>
        </w:rPr>
        <w:t>Step 6: Timeline</w:t>
      </w:r>
      <w:r w:rsidRPr="00A04D9D">
        <w:rPr>
          <w:rFonts w:asciiTheme="minorHAnsi" w:hAnsiTheme="minorHAnsi" w:cstheme="minorHAnsi"/>
          <w:b/>
        </w:rPr>
        <w:br/>
      </w:r>
      <w:r w:rsidRPr="00A04D9D">
        <w:rPr>
          <w:rFonts w:asciiTheme="minorHAnsi" w:hAnsiTheme="minorHAnsi" w:cstheme="minorHAnsi"/>
        </w:rPr>
        <w:t xml:space="preserve">Choose your timeline based on your resources such as staffing, budget, access to </w:t>
      </w:r>
      <w:r w:rsidR="00DD1F44">
        <w:rPr>
          <w:rFonts w:asciiTheme="minorHAnsi" w:hAnsiTheme="minorHAnsi" w:cstheme="minorHAnsi"/>
        </w:rPr>
        <w:t>target audience for messaging</w:t>
      </w:r>
      <w:r w:rsidRPr="00A04D9D">
        <w:rPr>
          <w:rFonts w:asciiTheme="minorHAnsi" w:hAnsiTheme="minorHAnsi" w:cstheme="minorHAnsi"/>
        </w:rPr>
        <w:t xml:space="preserve">. Your overall communication plan should have a timeframe and each of your </w:t>
      </w:r>
      <w:r w:rsidRPr="00A04D9D">
        <w:rPr>
          <w:rFonts w:asciiTheme="minorHAnsi" w:hAnsiTheme="minorHAnsi" w:cstheme="minorHAnsi"/>
        </w:rPr>
        <w:lastRenderedPageBreak/>
        <w:t>S.M.A.R.T. objectives will have timeframes.</w:t>
      </w:r>
      <w:r w:rsidR="001B366E" w:rsidRPr="00A04D9D">
        <w:rPr>
          <w:rFonts w:asciiTheme="minorHAnsi" w:hAnsiTheme="minorHAnsi" w:cstheme="minorHAnsi"/>
        </w:rPr>
        <w:t xml:space="preserve"> Differentiate what you can implement immediately, what will happen over the course of the project, and what will need to happen after the grant timeline. </w:t>
      </w:r>
      <w:r w:rsidRPr="00A04D9D">
        <w:rPr>
          <w:rFonts w:asciiTheme="minorHAnsi" w:hAnsiTheme="minorHAnsi" w:cstheme="minorHAnsi"/>
        </w:rPr>
        <w:t xml:space="preserve"> </w:t>
      </w:r>
    </w:p>
    <w:p w14:paraId="79432F0E" w14:textId="61A4FF78" w:rsidR="00375F07" w:rsidRPr="00A04D9D" w:rsidRDefault="00A04D9D" w:rsidP="00375F07">
      <w:pPr>
        <w:pStyle w:val="NormalWeb"/>
        <w:rPr>
          <w:rFonts w:asciiTheme="minorHAnsi" w:hAnsiTheme="minorHAnsi" w:cstheme="minorHAnsi"/>
        </w:rPr>
      </w:pPr>
      <w:r>
        <w:rPr>
          <w:rFonts w:asciiTheme="minorHAnsi" w:hAnsiTheme="minorHAnsi" w:cstheme="minorHAnsi"/>
          <w:b/>
        </w:rPr>
        <w:br/>
      </w:r>
      <w:r w:rsidR="00375F07" w:rsidRPr="00A04D9D">
        <w:rPr>
          <w:rFonts w:asciiTheme="minorHAnsi" w:hAnsiTheme="minorHAnsi" w:cstheme="minorHAnsi"/>
          <w:b/>
        </w:rPr>
        <w:t>Step 7: Budget</w:t>
      </w:r>
      <w:r w:rsidR="003D11C4" w:rsidRPr="00A04D9D">
        <w:rPr>
          <w:rFonts w:asciiTheme="minorHAnsi" w:hAnsiTheme="minorHAnsi" w:cstheme="minorHAnsi"/>
          <w:b/>
        </w:rPr>
        <w:br/>
      </w:r>
      <w:r w:rsidR="00375F07" w:rsidRPr="00A04D9D">
        <w:rPr>
          <w:rFonts w:asciiTheme="minorHAnsi" w:hAnsiTheme="minorHAnsi" w:cstheme="minorHAnsi"/>
        </w:rPr>
        <w:t xml:space="preserve">Create a communication and outreach budget. Leverage your resources by looking for/building on existing events where you can reach your key audience. Do you want to attend a radio show or hold a press conference? What materials (brochures, flyers, and posters) would help support </w:t>
      </w:r>
      <w:r w:rsidR="003D11C4" w:rsidRPr="00A04D9D">
        <w:rPr>
          <w:rFonts w:asciiTheme="minorHAnsi" w:hAnsiTheme="minorHAnsi" w:cstheme="minorHAnsi"/>
        </w:rPr>
        <w:t>your communication efforts</w:t>
      </w:r>
      <w:r w:rsidR="00375F07" w:rsidRPr="00A04D9D">
        <w:rPr>
          <w:rFonts w:asciiTheme="minorHAnsi" w:hAnsiTheme="minorHAnsi" w:cstheme="minorHAnsi"/>
        </w:rPr>
        <w:t xml:space="preserve">? A small flier might help spread your message at a </w:t>
      </w:r>
      <w:r w:rsidR="003D11C4" w:rsidRPr="00A04D9D">
        <w:rPr>
          <w:rFonts w:asciiTheme="minorHAnsi" w:hAnsiTheme="minorHAnsi" w:cstheme="minorHAnsi"/>
        </w:rPr>
        <w:t>community</w:t>
      </w:r>
      <w:r w:rsidR="00375F07" w:rsidRPr="00A04D9D">
        <w:rPr>
          <w:rFonts w:asciiTheme="minorHAnsi" w:hAnsiTheme="minorHAnsi" w:cstheme="minorHAnsi"/>
        </w:rPr>
        <w:t xml:space="preserve"> meeting, and a poster might be more useful at medical offices. Think about a high traffic area where your target audience might see your materials.</w:t>
      </w:r>
      <w:r w:rsidR="003D11C4" w:rsidRPr="00A04D9D">
        <w:rPr>
          <w:rFonts w:asciiTheme="minorHAnsi" w:hAnsiTheme="minorHAnsi" w:cstheme="minorHAnsi"/>
        </w:rPr>
        <w:t xml:space="preserve"> A Communication and Outreach Budget</w:t>
      </w:r>
      <w:r w:rsidR="00375F07" w:rsidRPr="00A04D9D">
        <w:rPr>
          <w:rFonts w:asciiTheme="minorHAnsi" w:hAnsiTheme="minorHAnsi" w:cstheme="minorHAnsi"/>
        </w:rPr>
        <w:t xml:space="preserve"> </w:t>
      </w:r>
      <w:r w:rsidR="003D11C4" w:rsidRPr="00A04D9D">
        <w:rPr>
          <w:rFonts w:asciiTheme="minorHAnsi" w:hAnsiTheme="minorHAnsi" w:cstheme="minorHAnsi"/>
        </w:rPr>
        <w:t>will also help you differentiate wha</w:t>
      </w:r>
      <w:r w:rsidR="00DD1F44">
        <w:rPr>
          <w:rFonts w:asciiTheme="minorHAnsi" w:hAnsiTheme="minorHAnsi" w:cstheme="minorHAnsi"/>
        </w:rPr>
        <w:t xml:space="preserve">t resources you currently have </w:t>
      </w:r>
      <w:r w:rsidR="003D11C4" w:rsidRPr="00A04D9D">
        <w:rPr>
          <w:rFonts w:asciiTheme="minorHAnsi" w:hAnsiTheme="minorHAnsi" w:cstheme="minorHAnsi"/>
        </w:rPr>
        <w:t xml:space="preserve">for this and what you may need to include in your strategic plan and sustainability efforts for moving forward. </w:t>
      </w:r>
    </w:p>
    <w:p w14:paraId="1CD041D7" w14:textId="13D0FC5F" w:rsidR="007B589A" w:rsidRPr="00A04D9D" w:rsidRDefault="00A04D9D" w:rsidP="007B589A">
      <w:pPr>
        <w:pStyle w:val="NormalWeb"/>
        <w:rPr>
          <w:rFonts w:asciiTheme="minorHAnsi" w:hAnsiTheme="minorHAnsi" w:cstheme="minorHAnsi"/>
          <w:b/>
        </w:rPr>
      </w:pPr>
      <w:r>
        <w:rPr>
          <w:rFonts w:asciiTheme="minorHAnsi" w:hAnsiTheme="minorHAnsi" w:cstheme="minorHAnsi"/>
          <w:b/>
        </w:rPr>
        <w:br/>
      </w:r>
      <w:r w:rsidR="007B589A" w:rsidRPr="00A04D9D">
        <w:rPr>
          <w:rFonts w:asciiTheme="minorHAnsi" w:hAnsiTheme="minorHAnsi" w:cstheme="minorHAnsi"/>
          <w:b/>
        </w:rPr>
        <w:t>Step 8: Implement</w:t>
      </w:r>
      <w:r w:rsidR="007B589A" w:rsidRPr="00A04D9D">
        <w:rPr>
          <w:rFonts w:asciiTheme="minorHAnsi" w:hAnsiTheme="minorHAnsi" w:cstheme="minorHAnsi"/>
          <w:b/>
        </w:rPr>
        <w:br/>
      </w:r>
      <w:r w:rsidR="007B589A" w:rsidRPr="00A04D9D">
        <w:rPr>
          <w:rFonts w:asciiTheme="minorHAnsi" w:hAnsiTheme="minorHAnsi" w:cstheme="minorHAnsi"/>
        </w:rPr>
        <w:t xml:space="preserve">Once you’ve selected your activities and developed specific goals work to assign dates, materials, budget, and the staff/volunteers needed to achieve those goals. Develop a Communication and Outreach work plan for you to use as a tool to get organized and stay on track. </w:t>
      </w:r>
    </w:p>
    <w:p w14:paraId="5B447220" w14:textId="77777777" w:rsidR="007B589A" w:rsidRPr="00A04D9D" w:rsidRDefault="007B589A" w:rsidP="003375DB">
      <w:pPr>
        <w:pStyle w:val="NormalWeb"/>
        <w:rPr>
          <w:rFonts w:asciiTheme="minorHAnsi" w:hAnsiTheme="minorHAnsi" w:cstheme="minorHAnsi"/>
          <w:b/>
        </w:rPr>
      </w:pPr>
    </w:p>
    <w:p w14:paraId="7A833516" w14:textId="77777777" w:rsidR="003375DB" w:rsidRPr="00A04D9D" w:rsidRDefault="003375DB" w:rsidP="003375DB">
      <w:pPr>
        <w:pStyle w:val="NormalWeb"/>
        <w:rPr>
          <w:rFonts w:asciiTheme="minorHAnsi" w:hAnsiTheme="minorHAnsi" w:cstheme="minorHAnsi"/>
        </w:rPr>
      </w:pPr>
    </w:p>
    <w:p w14:paraId="5E13D31F" w14:textId="5FBBCEB6" w:rsidR="003375DB" w:rsidRPr="003375DB" w:rsidRDefault="003375DB" w:rsidP="003375DB">
      <w:pPr>
        <w:spacing w:before="100" w:beforeAutospacing="1" w:after="100" w:afterAutospacing="1"/>
        <w:rPr>
          <w:rFonts w:eastAsia="Times New Roman" w:cstheme="minorHAnsi"/>
        </w:rPr>
      </w:pPr>
    </w:p>
    <w:p w14:paraId="72F494C4" w14:textId="6DAE15A1" w:rsidR="003375DB" w:rsidRPr="00A04D9D" w:rsidRDefault="003375DB" w:rsidP="003375DB">
      <w:pPr>
        <w:pStyle w:val="NormalWeb"/>
        <w:rPr>
          <w:rFonts w:asciiTheme="minorHAnsi" w:hAnsiTheme="minorHAnsi" w:cstheme="minorHAnsi"/>
        </w:rPr>
      </w:pPr>
    </w:p>
    <w:p w14:paraId="1B31E003" w14:textId="1313F4A4" w:rsidR="003375DB" w:rsidRPr="00A04D9D" w:rsidRDefault="003375DB">
      <w:pPr>
        <w:rPr>
          <w:rFonts w:cstheme="minorHAnsi"/>
        </w:rPr>
      </w:pPr>
    </w:p>
    <w:sectPr w:rsidR="003375DB" w:rsidRPr="00A04D9D" w:rsidSect="00810EFE">
      <w:headerReference w:type="default" r:id="rId10"/>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0CEDB" w14:textId="77777777" w:rsidR="001C5961" w:rsidRDefault="001C5961" w:rsidP="00810EFE">
      <w:r>
        <w:separator/>
      </w:r>
    </w:p>
  </w:endnote>
  <w:endnote w:type="continuationSeparator" w:id="0">
    <w:p w14:paraId="77949E94" w14:textId="77777777" w:rsidR="001C5961" w:rsidRDefault="001C5961" w:rsidP="00810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C0A97" w14:textId="77777777" w:rsidR="001C5961" w:rsidRDefault="001C5961" w:rsidP="00810EFE">
      <w:r>
        <w:separator/>
      </w:r>
    </w:p>
  </w:footnote>
  <w:footnote w:type="continuationSeparator" w:id="0">
    <w:p w14:paraId="3146F0BF" w14:textId="77777777" w:rsidR="001C5961" w:rsidRDefault="001C5961" w:rsidP="00810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B943B" w14:textId="0ADE2AE4" w:rsidR="00810EFE" w:rsidRDefault="00810EFE" w:rsidP="00810EFE">
    <w:pPr>
      <w:pStyle w:val="Header"/>
      <w:tabs>
        <w:tab w:val="clear" w:pos="9360"/>
      </w:tabs>
      <w:ind w:left="-900" w:right="-270"/>
    </w:pPr>
    <w:r w:rsidRPr="00A07691">
      <w:rPr>
        <w:sz w:val="28"/>
        <w:szCs w:val="28"/>
      </w:rPr>
      <w:t xml:space="preserve">ROSC-ISN Collaborative </w:t>
    </w:r>
    <w:r>
      <w:rPr>
        <w:sz w:val="28"/>
        <w:szCs w:val="28"/>
      </w:rPr>
      <w:tab/>
      <w:t xml:space="preserve">    </w:t>
    </w:r>
    <w:r>
      <w:rPr>
        <w:b/>
        <w:i/>
        <w:sz w:val="28"/>
        <w:szCs w:val="28"/>
      </w:rPr>
      <w:t>Creating Your Communication</w:t>
    </w:r>
    <w:r w:rsidR="00A04D9D">
      <w:rPr>
        <w:b/>
        <w:i/>
        <w:sz w:val="28"/>
        <w:szCs w:val="28"/>
      </w:rPr>
      <w:t xml:space="preserve"> &amp;</w:t>
    </w:r>
    <w:r>
      <w:rPr>
        <w:b/>
        <w:i/>
        <w:sz w:val="28"/>
        <w:szCs w:val="28"/>
      </w:rPr>
      <w:t xml:space="preserve"> Outreach Plan</w:t>
    </w:r>
    <w:r>
      <w:rPr>
        <w:sz w:val="28"/>
        <w:szCs w:val="28"/>
      </w:rPr>
      <w:t xml:space="preserve">     Great Lakes ATTC   </w:t>
    </w:r>
  </w:p>
  <w:p w14:paraId="4F3509C4" w14:textId="77777777" w:rsidR="00810EFE" w:rsidRDefault="00810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CE4A2D"/>
    <w:multiLevelType w:val="hybridMultilevel"/>
    <w:tmpl w:val="ABDED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5DB"/>
    <w:rsid w:val="00147E3C"/>
    <w:rsid w:val="001B366E"/>
    <w:rsid w:val="001C5961"/>
    <w:rsid w:val="003375DB"/>
    <w:rsid w:val="00375F07"/>
    <w:rsid w:val="003D11C4"/>
    <w:rsid w:val="004902FC"/>
    <w:rsid w:val="00773BBE"/>
    <w:rsid w:val="007A7601"/>
    <w:rsid w:val="007B589A"/>
    <w:rsid w:val="00810EFE"/>
    <w:rsid w:val="00A04D9D"/>
    <w:rsid w:val="00C312DE"/>
    <w:rsid w:val="00D206F0"/>
    <w:rsid w:val="00DD1F44"/>
    <w:rsid w:val="00EB6E0C"/>
    <w:rsid w:val="00F04A89"/>
    <w:rsid w:val="00F22E26"/>
    <w:rsid w:val="00F27E44"/>
    <w:rsid w:val="00F66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41AAA"/>
  <w14:defaultImageDpi w14:val="32767"/>
  <w15:chartTrackingRefBased/>
  <w15:docId w15:val="{2AFBAE19-0C12-7542-9AA7-424F5559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75D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375DB"/>
    <w:rPr>
      <w:color w:val="0563C1" w:themeColor="hyperlink"/>
      <w:u w:val="single"/>
    </w:rPr>
  </w:style>
  <w:style w:type="character" w:styleId="UnresolvedMention">
    <w:name w:val="Unresolved Mention"/>
    <w:basedOn w:val="DefaultParagraphFont"/>
    <w:uiPriority w:val="99"/>
    <w:rsid w:val="003375DB"/>
    <w:rPr>
      <w:color w:val="605E5C"/>
      <w:shd w:val="clear" w:color="auto" w:fill="E1DFDD"/>
    </w:rPr>
  </w:style>
  <w:style w:type="table" w:styleId="TableGrid">
    <w:name w:val="Table Grid"/>
    <w:basedOn w:val="TableNormal"/>
    <w:uiPriority w:val="39"/>
    <w:rsid w:val="00337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0EFE"/>
    <w:pPr>
      <w:tabs>
        <w:tab w:val="center" w:pos="4680"/>
        <w:tab w:val="right" w:pos="9360"/>
      </w:tabs>
    </w:pPr>
  </w:style>
  <w:style w:type="character" w:customStyle="1" w:styleId="HeaderChar">
    <w:name w:val="Header Char"/>
    <w:basedOn w:val="DefaultParagraphFont"/>
    <w:link w:val="Header"/>
    <w:uiPriority w:val="99"/>
    <w:rsid w:val="00810EFE"/>
  </w:style>
  <w:style w:type="paragraph" w:styleId="Footer">
    <w:name w:val="footer"/>
    <w:basedOn w:val="Normal"/>
    <w:link w:val="FooterChar"/>
    <w:uiPriority w:val="99"/>
    <w:unhideWhenUsed/>
    <w:rsid w:val="00810EFE"/>
    <w:pPr>
      <w:tabs>
        <w:tab w:val="center" w:pos="4680"/>
        <w:tab w:val="right" w:pos="9360"/>
      </w:tabs>
    </w:pPr>
  </w:style>
  <w:style w:type="character" w:customStyle="1" w:styleId="FooterChar">
    <w:name w:val="Footer Char"/>
    <w:basedOn w:val="DefaultParagraphFont"/>
    <w:link w:val="Footer"/>
    <w:uiPriority w:val="99"/>
    <w:rsid w:val="00810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95969">
      <w:bodyDiv w:val="1"/>
      <w:marLeft w:val="0"/>
      <w:marRight w:val="0"/>
      <w:marTop w:val="0"/>
      <w:marBottom w:val="0"/>
      <w:divBdr>
        <w:top w:val="none" w:sz="0" w:space="0" w:color="auto"/>
        <w:left w:val="none" w:sz="0" w:space="0" w:color="auto"/>
        <w:bottom w:val="none" w:sz="0" w:space="0" w:color="auto"/>
        <w:right w:val="none" w:sz="0" w:space="0" w:color="auto"/>
      </w:divBdr>
      <w:divsChild>
        <w:div w:id="54201031">
          <w:marLeft w:val="0"/>
          <w:marRight w:val="0"/>
          <w:marTop w:val="0"/>
          <w:marBottom w:val="0"/>
          <w:divBdr>
            <w:top w:val="none" w:sz="0" w:space="0" w:color="auto"/>
            <w:left w:val="none" w:sz="0" w:space="0" w:color="auto"/>
            <w:bottom w:val="none" w:sz="0" w:space="0" w:color="auto"/>
            <w:right w:val="none" w:sz="0" w:space="0" w:color="auto"/>
          </w:divBdr>
          <w:divsChild>
            <w:div w:id="1838300084">
              <w:marLeft w:val="0"/>
              <w:marRight w:val="0"/>
              <w:marTop w:val="0"/>
              <w:marBottom w:val="0"/>
              <w:divBdr>
                <w:top w:val="none" w:sz="0" w:space="0" w:color="auto"/>
                <w:left w:val="none" w:sz="0" w:space="0" w:color="auto"/>
                <w:bottom w:val="none" w:sz="0" w:space="0" w:color="auto"/>
                <w:right w:val="none" w:sz="0" w:space="0" w:color="auto"/>
              </w:divBdr>
              <w:divsChild>
                <w:div w:id="1962879649">
                  <w:marLeft w:val="0"/>
                  <w:marRight w:val="0"/>
                  <w:marTop w:val="0"/>
                  <w:marBottom w:val="0"/>
                  <w:divBdr>
                    <w:top w:val="none" w:sz="0" w:space="0" w:color="auto"/>
                    <w:left w:val="none" w:sz="0" w:space="0" w:color="auto"/>
                    <w:bottom w:val="none" w:sz="0" w:space="0" w:color="auto"/>
                    <w:right w:val="none" w:sz="0" w:space="0" w:color="auto"/>
                  </w:divBdr>
                  <w:divsChild>
                    <w:div w:id="124780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72012">
      <w:bodyDiv w:val="1"/>
      <w:marLeft w:val="0"/>
      <w:marRight w:val="0"/>
      <w:marTop w:val="0"/>
      <w:marBottom w:val="0"/>
      <w:divBdr>
        <w:top w:val="none" w:sz="0" w:space="0" w:color="auto"/>
        <w:left w:val="none" w:sz="0" w:space="0" w:color="auto"/>
        <w:bottom w:val="none" w:sz="0" w:space="0" w:color="auto"/>
        <w:right w:val="none" w:sz="0" w:space="0" w:color="auto"/>
      </w:divBdr>
      <w:divsChild>
        <w:div w:id="1120075926">
          <w:marLeft w:val="0"/>
          <w:marRight w:val="0"/>
          <w:marTop w:val="0"/>
          <w:marBottom w:val="0"/>
          <w:divBdr>
            <w:top w:val="none" w:sz="0" w:space="0" w:color="auto"/>
            <w:left w:val="none" w:sz="0" w:space="0" w:color="auto"/>
            <w:bottom w:val="none" w:sz="0" w:space="0" w:color="auto"/>
            <w:right w:val="none" w:sz="0" w:space="0" w:color="auto"/>
          </w:divBdr>
          <w:divsChild>
            <w:div w:id="169224940">
              <w:marLeft w:val="0"/>
              <w:marRight w:val="0"/>
              <w:marTop w:val="0"/>
              <w:marBottom w:val="0"/>
              <w:divBdr>
                <w:top w:val="none" w:sz="0" w:space="0" w:color="auto"/>
                <w:left w:val="none" w:sz="0" w:space="0" w:color="auto"/>
                <w:bottom w:val="none" w:sz="0" w:space="0" w:color="auto"/>
                <w:right w:val="none" w:sz="0" w:space="0" w:color="auto"/>
              </w:divBdr>
              <w:divsChild>
                <w:div w:id="1356149977">
                  <w:marLeft w:val="0"/>
                  <w:marRight w:val="0"/>
                  <w:marTop w:val="0"/>
                  <w:marBottom w:val="0"/>
                  <w:divBdr>
                    <w:top w:val="none" w:sz="0" w:space="0" w:color="auto"/>
                    <w:left w:val="none" w:sz="0" w:space="0" w:color="auto"/>
                    <w:bottom w:val="none" w:sz="0" w:space="0" w:color="auto"/>
                    <w:right w:val="none" w:sz="0" w:space="0" w:color="auto"/>
                  </w:divBdr>
                  <w:divsChild>
                    <w:div w:id="30404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331909">
      <w:bodyDiv w:val="1"/>
      <w:marLeft w:val="0"/>
      <w:marRight w:val="0"/>
      <w:marTop w:val="0"/>
      <w:marBottom w:val="0"/>
      <w:divBdr>
        <w:top w:val="none" w:sz="0" w:space="0" w:color="auto"/>
        <w:left w:val="none" w:sz="0" w:space="0" w:color="auto"/>
        <w:bottom w:val="none" w:sz="0" w:space="0" w:color="auto"/>
        <w:right w:val="none" w:sz="0" w:space="0" w:color="auto"/>
      </w:divBdr>
      <w:divsChild>
        <w:div w:id="1043291153">
          <w:marLeft w:val="0"/>
          <w:marRight w:val="0"/>
          <w:marTop w:val="0"/>
          <w:marBottom w:val="0"/>
          <w:divBdr>
            <w:top w:val="none" w:sz="0" w:space="0" w:color="auto"/>
            <w:left w:val="none" w:sz="0" w:space="0" w:color="auto"/>
            <w:bottom w:val="none" w:sz="0" w:space="0" w:color="auto"/>
            <w:right w:val="none" w:sz="0" w:space="0" w:color="auto"/>
          </w:divBdr>
          <w:divsChild>
            <w:div w:id="1238007728">
              <w:marLeft w:val="0"/>
              <w:marRight w:val="0"/>
              <w:marTop w:val="0"/>
              <w:marBottom w:val="0"/>
              <w:divBdr>
                <w:top w:val="none" w:sz="0" w:space="0" w:color="auto"/>
                <w:left w:val="none" w:sz="0" w:space="0" w:color="auto"/>
                <w:bottom w:val="none" w:sz="0" w:space="0" w:color="auto"/>
                <w:right w:val="none" w:sz="0" w:space="0" w:color="auto"/>
              </w:divBdr>
              <w:divsChild>
                <w:div w:id="499319667">
                  <w:marLeft w:val="0"/>
                  <w:marRight w:val="0"/>
                  <w:marTop w:val="0"/>
                  <w:marBottom w:val="0"/>
                  <w:divBdr>
                    <w:top w:val="none" w:sz="0" w:space="0" w:color="auto"/>
                    <w:left w:val="none" w:sz="0" w:space="0" w:color="auto"/>
                    <w:bottom w:val="none" w:sz="0" w:space="0" w:color="auto"/>
                    <w:right w:val="none" w:sz="0" w:space="0" w:color="auto"/>
                  </w:divBdr>
                  <w:divsChild>
                    <w:div w:id="184913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2677">
      <w:bodyDiv w:val="1"/>
      <w:marLeft w:val="0"/>
      <w:marRight w:val="0"/>
      <w:marTop w:val="0"/>
      <w:marBottom w:val="0"/>
      <w:divBdr>
        <w:top w:val="none" w:sz="0" w:space="0" w:color="auto"/>
        <w:left w:val="none" w:sz="0" w:space="0" w:color="auto"/>
        <w:bottom w:val="none" w:sz="0" w:space="0" w:color="auto"/>
        <w:right w:val="none" w:sz="0" w:space="0" w:color="auto"/>
      </w:divBdr>
      <w:divsChild>
        <w:div w:id="823476462">
          <w:marLeft w:val="0"/>
          <w:marRight w:val="0"/>
          <w:marTop w:val="0"/>
          <w:marBottom w:val="0"/>
          <w:divBdr>
            <w:top w:val="none" w:sz="0" w:space="0" w:color="auto"/>
            <w:left w:val="none" w:sz="0" w:space="0" w:color="auto"/>
            <w:bottom w:val="none" w:sz="0" w:space="0" w:color="auto"/>
            <w:right w:val="none" w:sz="0" w:space="0" w:color="auto"/>
          </w:divBdr>
          <w:divsChild>
            <w:div w:id="468281779">
              <w:marLeft w:val="0"/>
              <w:marRight w:val="0"/>
              <w:marTop w:val="0"/>
              <w:marBottom w:val="0"/>
              <w:divBdr>
                <w:top w:val="none" w:sz="0" w:space="0" w:color="auto"/>
                <w:left w:val="none" w:sz="0" w:space="0" w:color="auto"/>
                <w:bottom w:val="none" w:sz="0" w:space="0" w:color="auto"/>
                <w:right w:val="none" w:sz="0" w:space="0" w:color="auto"/>
              </w:divBdr>
              <w:divsChild>
                <w:div w:id="390155397">
                  <w:marLeft w:val="0"/>
                  <w:marRight w:val="0"/>
                  <w:marTop w:val="0"/>
                  <w:marBottom w:val="0"/>
                  <w:divBdr>
                    <w:top w:val="none" w:sz="0" w:space="0" w:color="auto"/>
                    <w:left w:val="none" w:sz="0" w:space="0" w:color="auto"/>
                    <w:bottom w:val="none" w:sz="0" w:space="0" w:color="auto"/>
                    <w:right w:val="none" w:sz="0" w:space="0" w:color="auto"/>
                  </w:divBdr>
                  <w:divsChild>
                    <w:div w:id="565265627">
                      <w:marLeft w:val="0"/>
                      <w:marRight w:val="0"/>
                      <w:marTop w:val="0"/>
                      <w:marBottom w:val="0"/>
                      <w:divBdr>
                        <w:top w:val="none" w:sz="0" w:space="0" w:color="auto"/>
                        <w:left w:val="none" w:sz="0" w:space="0" w:color="auto"/>
                        <w:bottom w:val="none" w:sz="0" w:space="0" w:color="auto"/>
                        <w:right w:val="none" w:sz="0" w:space="0" w:color="auto"/>
                      </w:divBdr>
                    </w:div>
                  </w:divsChild>
                </w:div>
                <w:div w:id="1692881143">
                  <w:marLeft w:val="0"/>
                  <w:marRight w:val="0"/>
                  <w:marTop w:val="0"/>
                  <w:marBottom w:val="0"/>
                  <w:divBdr>
                    <w:top w:val="none" w:sz="0" w:space="0" w:color="auto"/>
                    <w:left w:val="none" w:sz="0" w:space="0" w:color="auto"/>
                    <w:bottom w:val="none" w:sz="0" w:space="0" w:color="auto"/>
                    <w:right w:val="none" w:sz="0" w:space="0" w:color="auto"/>
                  </w:divBdr>
                  <w:divsChild>
                    <w:div w:id="387799045">
                      <w:marLeft w:val="0"/>
                      <w:marRight w:val="0"/>
                      <w:marTop w:val="0"/>
                      <w:marBottom w:val="0"/>
                      <w:divBdr>
                        <w:top w:val="none" w:sz="0" w:space="0" w:color="auto"/>
                        <w:left w:val="none" w:sz="0" w:space="0" w:color="auto"/>
                        <w:bottom w:val="none" w:sz="0" w:space="0" w:color="auto"/>
                        <w:right w:val="none" w:sz="0" w:space="0" w:color="auto"/>
                      </w:divBdr>
                    </w:div>
                  </w:divsChild>
                </w:div>
                <w:div w:id="767582371">
                  <w:marLeft w:val="0"/>
                  <w:marRight w:val="0"/>
                  <w:marTop w:val="0"/>
                  <w:marBottom w:val="0"/>
                  <w:divBdr>
                    <w:top w:val="none" w:sz="0" w:space="0" w:color="auto"/>
                    <w:left w:val="none" w:sz="0" w:space="0" w:color="auto"/>
                    <w:bottom w:val="none" w:sz="0" w:space="0" w:color="auto"/>
                    <w:right w:val="none" w:sz="0" w:space="0" w:color="auto"/>
                  </w:divBdr>
                  <w:divsChild>
                    <w:div w:id="1111901620">
                      <w:marLeft w:val="0"/>
                      <w:marRight w:val="0"/>
                      <w:marTop w:val="0"/>
                      <w:marBottom w:val="0"/>
                      <w:divBdr>
                        <w:top w:val="none" w:sz="0" w:space="0" w:color="auto"/>
                        <w:left w:val="none" w:sz="0" w:space="0" w:color="auto"/>
                        <w:bottom w:val="none" w:sz="0" w:space="0" w:color="auto"/>
                        <w:right w:val="none" w:sz="0" w:space="0" w:color="auto"/>
                      </w:divBdr>
                    </w:div>
                  </w:divsChild>
                </w:div>
                <w:div w:id="1414425668">
                  <w:marLeft w:val="0"/>
                  <w:marRight w:val="0"/>
                  <w:marTop w:val="0"/>
                  <w:marBottom w:val="0"/>
                  <w:divBdr>
                    <w:top w:val="none" w:sz="0" w:space="0" w:color="auto"/>
                    <w:left w:val="none" w:sz="0" w:space="0" w:color="auto"/>
                    <w:bottom w:val="none" w:sz="0" w:space="0" w:color="auto"/>
                    <w:right w:val="none" w:sz="0" w:space="0" w:color="auto"/>
                  </w:divBdr>
                  <w:divsChild>
                    <w:div w:id="43668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388061">
      <w:bodyDiv w:val="1"/>
      <w:marLeft w:val="0"/>
      <w:marRight w:val="0"/>
      <w:marTop w:val="0"/>
      <w:marBottom w:val="0"/>
      <w:divBdr>
        <w:top w:val="none" w:sz="0" w:space="0" w:color="auto"/>
        <w:left w:val="none" w:sz="0" w:space="0" w:color="auto"/>
        <w:bottom w:val="none" w:sz="0" w:space="0" w:color="auto"/>
        <w:right w:val="none" w:sz="0" w:space="0" w:color="auto"/>
      </w:divBdr>
      <w:divsChild>
        <w:div w:id="1822959245">
          <w:marLeft w:val="0"/>
          <w:marRight w:val="0"/>
          <w:marTop w:val="0"/>
          <w:marBottom w:val="0"/>
          <w:divBdr>
            <w:top w:val="none" w:sz="0" w:space="0" w:color="auto"/>
            <w:left w:val="none" w:sz="0" w:space="0" w:color="auto"/>
            <w:bottom w:val="none" w:sz="0" w:space="0" w:color="auto"/>
            <w:right w:val="none" w:sz="0" w:space="0" w:color="auto"/>
          </w:divBdr>
          <w:divsChild>
            <w:div w:id="416053399">
              <w:marLeft w:val="0"/>
              <w:marRight w:val="0"/>
              <w:marTop w:val="0"/>
              <w:marBottom w:val="0"/>
              <w:divBdr>
                <w:top w:val="none" w:sz="0" w:space="0" w:color="auto"/>
                <w:left w:val="none" w:sz="0" w:space="0" w:color="auto"/>
                <w:bottom w:val="none" w:sz="0" w:space="0" w:color="auto"/>
                <w:right w:val="none" w:sz="0" w:space="0" w:color="auto"/>
              </w:divBdr>
              <w:divsChild>
                <w:div w:id="549415303">
                  <w:marLeft w:val="0"/>
                  <w:marRight w:val="0"/>
                  <w:marTop w:val="0"/>
                  <w:marBottom w:val="0"/>
                  <w:divBdr>
                    <w:top w:val="none" w:sz="0" w:space="0" w:color="auto"/>
                    <w:left w:val="none" w:sz="0" w:space="0" w:color="auto"/>
                    <w:bottom w:val="none" w:sz="0" w:space="0" w:color="auto"/>
                    <w:right w:val="none" w:sz="0" w:space="0" w:color="auto"/>
                  </w:divBdr>
                  <w:divsChild>
                    <w:div w:id="21759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618742">
      <w:bodyDiv w:val="1"/>
      <w:marLeft w:val="0"/>
      <w:marRight w:val="0"/>
      <w:marTop w:val="0"/>
      <w:marBottom w:val="0"/>
      <w:divBdr>
        <w:top w:val="none" w:sz="0" w:space="0" w:color="auto"/>
        <w:left w:val="none" w:sz="0" w:space="0" w:color="auto"/>
        <w:bottom w:val="none" w:sz="0" w:space="0" w:color="auto"/>
        <w:right w:val="none" w:sz="0" w:space="0" w:color="auto"/>
      </w:divBdr>
      <w:divsChild>
        <w:div w:id="253435883">
          <w:marLeft w:val="0"/>
          <w:marRight w:val="0"/>
          <w:marTop w:val="0"/>
          <w:marBottom w:val="0"/>
          <w:divBdr>
            <w:top w:val="none" w:sz="0" w:space="0" w:color="auto"/>
            <w:left w:val="none" w:sz="0" w:space="0" w:color="auto"/>
            <w:bottom w:val="none" w:sz="0" w:space="0" w:color="auto"/>
            <w:right w:val="none" w:sz="0" w:space="0" w:color="auto"/>
          </w:divBdr>
          <w:divsChild>
            <w:div w:id="905267209">
              <w:marLeft w:val="0"/>
              <w:marRight w:val="0"/>
              <w:marTop w:val="0"/>
              <w:marBottom w:val="0"/>
              <w:divBdr>
                <w:top w:val="none" w:sz="0" w:space="0" w:color="auto"/>
                <w:left w:val="none" w:sz="0" w:space="0" w:color="auto"/>
                <w:bottom w:val="none" w:sz="0" w:space="0" w:color="auto"/>
                <w:right w:val="none" w:sz="0" w:space="0" w:color="auto"/>
              </w:divBdr>
              <w:divsChild>
                <w:div w:id="1898197784">
                  <w:marLeft w:val="0"/>
                  <w:marRight w:val="0"/>
                  <w:marTop w:val="0"/>
                  <w:marBottom w:val="0"/>
                  <w:divBdr>
                    <w:top w:val="none" w:sz="0" w:space="0" w:color="auto"/>
                    <w:left w:val="none" w:sz="0" w:space="0" w:color="auto"/>
                    <w:bottom w:val="none" w:sz="0" w:space="0" w:color="auto"/>
                    <w:right w:val="none" w:sz="0" w:space="0" w:color="auto"/>
                  </w:divBdr>
                  <w:divsChild>
                    <w:div w:id="12026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747205">
      <w:bodyDiv w:val="1"/>
      <w:marLeft w:val="0"/>
      <w:marRight w:val="0"/>
      <w:marTop w:val="0"/>
      <w:marBottom w:val="0"/>
      <w:divBdr>
        <w:top w:val="none" w:sz="0" w:space="0" w:color="auto"/>
        <w:left w:val="none" w:sz="0" w:space="0" w:color="auto"/>
        <w:bottom w:val="none" w:sz="0" w:space="0" w:color="auto"/>
        <w:right w:val="none" w:sz="0" w:space="0" w:color="auto"/>
      </w:divBdr>
      <w:divsChild>
        <w:div w:id="1727022449">
          <w:marLeft w:val="0"/>
          <w:marRight w:val="0"/>
          <w:marTop w:val="0"/>
          <w:marBottom w:val="0"/>
          <w:divBdr>
            <w:top w:val="none" w:sz="0" w:space="0" w:color="auto"/>
            <w:left w:val="none" w:sz="0" w:space="0" w:color="auto"/>
            <w:bottom w:val="none" w:sz="0" w:space="0" w:color="auto"/>
            <w:right w:val="none" w:sz="0" w:space="0" w:color="auto"/>
          </w:divBdr>
          <w:divsChild>
            <w:div w:id="13472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5082">
      <w:bodyDiv w:val="1"/>
      <w:marLeft w:val="0"/>
      <w:marRight w:val="0"/>
      <w:marTop w:val="0"/>
      <w:marBottom w:val="0"/>
      <w:divBdr>
        <w:top w:val="none" w:sz="0" w:space="0" w:color="auto"/>
        <w:left w:val="none" w:sz="0" w:space="0" w:color="auto"/>
        <w:bottom w:val="none" w:sz="0" w:space="0" w:color="auto"/>
        <w:right w:val="none" w:sz="0" w:space="0" w:color="auto"/>
      </w:divBdr>
      <w:divsChild>
        <w:div w:id="1965043466">
          <w:marLeft w:val="0"/>
          <w:marRight w:val="0"/>
          <w:marTop w:val="0"/>
          <w:marBottom w:val="0"/>
          <w:divBdr>
            <w:top w:val="none" w:sz="0" w:space="0" w:color="auto"/>
            <w:left w:val="none" w:sz="0" w:space="0" w:color="auto"/>
            <w:bottom w:val="none" w:sz="0" w:space="0" w:color="auto"/>
            <w:right w:val="none" w:sz="0" w:space="0" w:color="auto"/>
          </w:divBdr>
          <w:divsChild>
            <w:div w:id="1416786191">
              <w:marLeft w:val="0"/>
              <w:marRight w:val="0"/>
              <w:marTop w:val="0"/>
              <w:marBottom w:val="0"/>
              <w:divBdr>
                <w:top w:val="none" w:sz="0" w:space="0" w:color="auto"/>
                <w:left w:val="none" w:sz="0" w:space="0" w:color="auto"/>
                <w:bottom w:val="none" w:sz="0" w:space="0" w:color="auto"/>
                <w:right w:val="none" w:sz="0" w:space="0" w:color="auto"/>
              </w:divBdr>
              <w:divsChild>
                <w:div w:id="650476301">
                  <w:marLeft w:val="0"/>
                  <w:marRight w:val="0"/>
                  <w:marTop w:val="0"/>
                  <w:marBottom w:val="0"/>
                  <w:divBdr>
                    <w:top w:val="none" w:sz="0" w:space="0" w:color="auto"/>
                    <w:left w:val="none" w:sz="0" w:space="0" w:color="auto"/>
                    <w:bottom w:val="none" w:sz="0" w:space="0" w:color="auto"/>
                    <w:right w:val="none" w:sz="0" w:space="0" w:color="auto"/>
                  </w:divBdr>
                  <w:divsChild>
                    <w:div w:id="139323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609879">
      <w:bodyDiv w:val="1"/>
      <w:marLeft w:val="0"/>
      <w:marRight w:val="0"/>
      <w:marTop w:val="0"/>
      <w:marBottom w:val="0"/>
      <w:divBdr>
        <w:top w:val="none" w:sz="0" w:space="0" w:color="auto"/>
        <w:left w:val="none" w:sz="0" w:space="0" w:color="auto"/>
        <w:bottom w:val="none" w:sz="0" w:space="0" w:color="auto"/>
        <w:right w:val="none" w:sz="0" w:space="0" w:color="auto"/>
      </w:divBdr>
      <w:divsChild>
        <w:div w:id="981539910">
          <w:marLeft w:val="0"/>
          <w:marRight w:val="0"/>
          <w:marTop w:val="0"/>
          <w:marBottom w:val="0"/>
          <w:divBdr>
            <w:top w:val="none" w:sz="0" w:space="0" w:color="auto"/>
            <w:left w:val="none" w:sz="0" w:space="0" w:color="auto"/>
            <w:bottom w:val="none" w:sz="0" w:space="0" w:color="auto"/>
            <w:right w:val="none" w:sz="0" w:space="0" w:color="auto"/>
          </w:divBdr>
          <w:divsChild>
            <w:div w:id="1786727294">
              <w:marLeft w:val="0"/>
              <w:marRight w:val="0"/>
              <w:marTop w:val="0"/>
              <w:marBottom w:val="0"/>
              <w:divBdr>
                <w:top w:val="none" w:sz="0" w:space="0" w:color="auto"/>
                <w:left w:val="none" w:sz="0" w:space="0" w:color="auto"/>
                <w:bottom w:val="none" w:sz="0" w:space="0" w:color="auto"/>
                <w:right w:val="none" w:sz="0" w:space="0" w:color="auto"/>
              </w:divBdr>
              <w:divsChild>
                <w:div w:id="261036033">
                  <w:marLeft w:val="0"/>
                  <w:marRight w:val="0"/>
                  <w:marTop w:val="0"/>
                  <w:marBottom w:val="0"/>
                  <w:divBdr>
                    <w:top w:val="none" w:sz="0" w:space="0" w:color="auto"/>
                    <w:left w:val="none" w:sz="0" w:space="0" w:color="auto"/>
                    <w:bottom w:val="none" w:sz="0" w:space="0" w:color="auto"/>
                    <w:right w:val="none" w:sz="0" w:space="0" w:color="auto"/>
                  </w:divBdr>
                  <w:divsChild>
                    <w:div w:id="124337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851687">
      <w:bodyDiv w:val="1"/>
      <w:marLeft w:val="0"/>
      <w:marRight w:val="0"/>
      <w:marTop w:val="0"/>
      <w:marBottom w:val="0"/>
      <w:divBdr>
        <w:top w:val="none" w:sz="0" w:space="0" w:color="auto"/>
        <w:left w:val="none" w:sz="0" w:space="0" w:color="auto"/>
        <w:bottom w:val="none" w:sz="0" w:space="0" w:color="auto"/>
        <w:right w:val="none" w:sz="0" w:space="0" w:color="auto"/>
      </w:divBdr>
      <w:divsChild>
        <w:div w:id="861940591">
          <w:marLeft w:val="0"/>
          <w:marRight w:val="0"/>
          <w:marTop w:val="0"/>
          <w:marBottom w:val="0"/>
          <w:divBdr>
            <w:top w:val="none" w:sz="0" w:space="0" w:color="auto"/>
            <w:left w:val="none" w:sz="0" w:space="0" w:color="auto"/>
            <w:bottom w:val="none" w:sz="0" w:space="0" w:color="auto"/>
            <w:right w:val="none" w:sz="0" w:space="0" w:color="auto"/>
          </w:divBdr>
          <w:divsChild>
            <w:div w:id="1136680104">
              <w:marLeft w:val="0"/>
              <w:marRight w:val="0"/>
              <w:marTop w:val="0"/>
              <w:marBottom w:val="0"/>
              <w:divBdr>
                <w:top w:val="none" w:sz="0" w:space="0" w:color="auto"/>
                <w:left w:val="none" w:sz="0" w:space="0" w:color="auto"/>
                <w:bottom w:val="none" w:sz="0" w:space="0" w:color="auto"/>
                <w:right w:val="none" w:sz="0" w:space="0" w:color="auto"/>
              </w:divBdr>
              <w:divsChild>
                <w:div w:id="1136944570">
                  <w:marLeft w:val="0"/>
                  <w:marRight w:val="0"/>
                  <w:marTop w:val="0"/>
                  <w:marBottom w:val="0"/>
                  <w:divBdr>
                    <w:top w:val="none" w:sz="0" w:space="0" w:color="auto"/>
                    <w:left w:val="none" w:sz="0" w:space="0" w:color="auto"/>
                    <w:bottom w:val="none" w:sz="0" w:space="0" w:color="auto"/>
                    <w:right w:val="none" w:sz="0" w:space="0" w:color="auto"/>
                  </w:divBdr>
                  <w:divsChild>
                    <w:div w:id="128982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030996">
      <w:bodyDiv w:val="1"/>
      <w:marLeft w:val="0"/>
      <w:marRight w:val="0"/>
      <w:marTop w:val="0"/>
      <w:marBottom w:val="0"/>
      <w:divBdr>
        <w:top w:val="none" w:sz="0" w:space="0" w:color="auto"/>
        <w:left w:val="none" w:sz="0" w:space="0" w:color="auto"/>
        <w:bottom w:val="none" w:sz="0" w:space="0" w:color="auto"/>
        <w:right w:val="none" w:sz="0" w:space="0" w:color="auto"/>
      </w:divBdr>
      <w:divsChild>
        <w:div w:id="1580869934">
          <w:marLeft w:val="0"/>
          <w:marRight w:val="0"/>
          <w:marTop w:val="0"/>
          <w:marBottom w:val="0"/>
          <w:divBdr>
            <w:top w:val="none" w:sz="0" w:space="0" w:color="auto"/>
            <w:left w:val="none" w:sz="0" w:space="0" w:color="auto"/>
            <w:bottom w:val="none" w:sz="0" w:space="0" w:color="auto"/>
            <w:right w:val="none" w:sz="0" w:space="0" w:color="auto"/>
          </w:divBdr>
          <w:divsChild>
            <w:div w:id="180748617">
              <w:marLeft w:val="0"/>
              <w:marRight w:val="0"/>
              <w:marTop w:val="0"/>
              <w:marBottom w:val="0"/>
              <w:divBdr>
                <w:top w:val="none" w:sz="0" w:space="0" w:color="auto"/>
                <w:left w:val="none" w:sz="0" w:space="0" w:color="auto"/>
                <w:bottom w:val="none" w:sz="0" w:space="0" w:color="auto"/>
                <w:right w:val="none" w:sz="0" w:space="0" w:color="auto"/>
              </w:divBdr>
              <w:divsChild>
                <w:div w:id="354697327">
                  <w:marLeft w:val="0"/>
                  <w:marRight w:val="0"/>
                  <w:marTop w:val="0"/>
                  <w:marBottom w:val="0"/>
                  <w:divBdr>
                    <w:top w:val="none" w:sz="0" w:space="0" w:color="auto"/>
                    <w:left w:val="none" w:sz="0" w:space="0" w:color="auto"/>
                    <w:bottom w:val="none" w:sz="0" w:space="0" w:color="auto"/>
                    <w:right w:val="none" w:sz="0" w:space="0" w:color="auto"/>
                  </w:divBdr>
                  <w:divsChild>
                    <w:div w:id="163591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044479">
      <w:bodyDiv w:val="1"/>
      <w:marLeft w:val="0"/>
      <w:marRight w:val="0"/>
      <w:marTop w:val="0"/>
      <w:marBottom w:val="0"/>
      <w:divBdr>
        <w:top w:val="none" w:sz="0" w:space="0" w:color="auto"/>
        <w:left w:val="none" w:sz="0" w:space="0" w:color="auto"/>
        <w:bottom w:val="none" w:sz="0" w:space="0" w:color="auto"/>
        <w:right w:val="none" w:sz="0" w:space="0" w:color="auto"/>
      </w:divBdr>
      <w:divsChild>
        <w:div w:id="1189875859">
          <w:marLeft w:val="0"/>
          <w:marRight w:val="0"/>
          <w:marTop w:val="0"/>
          <w:marBottom w:val="0"/>
          <w:divBdr>
            <w:top w:val="none" w:sz="0" w:space="0" w:color="auto"/>
            <w:left w:val="none" w:sz="0" w:space="0" w:color="auto"/>
            <w:bottom w:val="none" w:sz="0" w:space="0" w:color="auto"/>
            <w:right w:val="none" w:sz="0" w:space="0" w:color="auto"/>
          </w:divBdr>
          <w:divsChild>
            <w:div w:id="1327242420">
              <w:marLeft w:val="0"/>
              <w:marRight w:val="0"/>
              <w:marTop w:val="0"/>
              <w:marBottom w:val="0"/>
              <w:divBdr>
                <w:top w:val="none" w:sz="0" w:space="0" w:color="auto"/>
                <w:left w:val="none" w:sz="0" w:space="0" w:color="auto"/>
                <w:bottom w:val="none" w:sz="0" w:space="0" w:color="auto"/>
                <w:right w:val="none" w:sz="0" w:space="0" w:color="auto"/>
              </w:divBdr>
              <w:divsChild>
                <w:div w:id="972322096">
                  <w:marLeft w:val="0"/>
                  <w:marRight w:val="0"/>
                  <w:marTop w:val="0"/>
                  <w:marBottom w:val="0"/>
                  <w:divBdr>
                    <w:top w:val="none" w:sz="0" w:space="0" w:color="auto"/>
                    <w:left w:val="none" w:sz="0" w:space="0" w:color="auto"/>
                    <w:bottom w:val="none" w:sz="0" w:space="0" w:color="auto"/>
                    <w:right w:val="none" w:sz="0" w:space="0" w:color="auto"/>
                  </w:divBdr>
                  <w:divsChild>
                    <w:div w:id="136671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272320">
      <w:bodyDiv w:val="1"/>
      <w:marLeft w:val="0"/>
      <w:marRight w:val="0"/>
      <w:marTop w:val="0"/>
      <w:marBottom w:val="0"/>
      <w:divBdr>
        <w:top w:val="none" w:sz="0" w:space="0" w:color="auto"/>
        <w:left w:val="none" w:sz="0" w:space="0" w:color="auto"/>
        <w:bottom w:val="none" w:sz="0" w:space="0" w:color="auto"/>
        <w:right w:val="none" w:sz="0" w:space="0" w:color="auto"/>
      </w:divBdr>
      <w:divsChild>
        <w:div w:id="275724151">
          <w:marLeft w:val="0"/>
          <w:marRight w:val="0"/>
          <w:marTop w:val="0"/>
          <w:marBottom w:val="0"/>
          <w:divBdr>
            <w:top w:val="none" w:sz="0" w:space="0" w:color="auto"/>
            <w:left w:val="none" w:sz="0" w:space="0" w:color="auto"/>
            <w:bottom w:val="none" w:sz="0" w:space="0" w:color="auto"/>
            <w:right w:val="none" w:sz="0" w:space="0" w:color="auto"/>
          </w:divBdr>
          <w:divsChild>
            <w:div w:id="1720864370">
              <w:marLeft w:val="0"/>
              <w:marRight w:val="0"/>
              <w:marTop w:val="0"/>
              <w:marBottom w:val="0"/>
              <w:divBdr>
                <w:top w:val="none" w:sz="0" w:space="0" w:color="auto"/>
                <w:left w:val="none" w:sz="0" w:space="0" w:color="auto"/>
                <w:bottom w:val="none" w:sz="0" w:space="0" w:color="auto"/>
                <w:right w:val="none" w:sz="0" w:space="0" w:color="auto"/>
              </w:divBdr>
              <w:divsChild>
                <w:div w:id="1573659329">
                  <w:marLeft w:val="0"/>
                  <w:marRight w:val="0"/>
                  <w:marTop w:val="0"/>
                  <w:marBottom w:val="0"/>
                  <w:divBdr>
                    <w:top w:val="none" w:sz="0" w:space="0" w:color="auto"/>
                    <w:left w:val="none" w:sz="0" w:space="0" w:color="auto"/>
                    <w:bottom w:val="none" w:sz="0" w:space="0" w:color="auto"/>
                    <w:right w:val="none" w:sz="0" w:space="0" w:color="auto"/>
                  </w:divBdr>
                  <w:divsChild>
                    <w:div w:id="66571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cdc.gov/healthyyouth/evaluation/pdf/brief3b.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dc.gov/healthyyouth/evaluation/pdf/brief3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Parnell</dc:creator>
  <cp:keywords/>
  <dc:description/>
  <cp:lastModifiedBy>Alexander, Rex</cp:lastModifiedBy>
  <cp:revision>2</cp:revision>
  <dcterms:created xsi:type="dcterms:W3CDTF">2018-10-22T19:15:00Z</dcterms:created>
  <dcterms:modified xsi:type="dcterms:W3CDTF">2018-10-22T19:15:00Z</dcterms:modified>
</cp:coreProperties>
</file>